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732E6" w14:textId="0E6BDC3B" w:rsidR="00FE4269" w:rsidRPr="001D571F" w:rsidRDefault="00FE4269" w:rsidP="0044000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D571F">
        <w:rPr>
          <w:b/>
          <w:sz w:val="36"/>
          <w:szCs w:val="36"/>
        </w:rPr>
        <w:t>Nyíregyházi Ifjúsági Kerekasztal</w:t>
      </w:r>
    </w:p>
    <w:p w14:paraId="5CC891B9" w14:textId="77777777" w:rsidR="00FE4269" w:rsidRDefault="00FE4269" w:rsidP="001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Szervezeti és működési szabályzat</w:t>
      </w:r>
    </w:p>
    <w:p w14:paraId="158B3CE7" w14:textId="77777777" w:rsidR="00FE4269" w:rsidRPr="001D571F" w:rsidRDefault="00FE4269" w:rsidP="007D7CBA">
      <w:pPr>
        <w:jc w:val="both"/>
        <w:rPr>
          <w:b/>
          <w:sz w:val="28"/>
          <w:szCs w:val="28"/>
        </w:rPr>
      </w:pPr>
    </w:p>
    <w:p w14:paraId="19AC2377" w14:textId="77777777" w:rsidR="00FE4269" w:rsidRDefault="00FE4269" w:rsidP="007D7CBA">
      <w:pPr>
        <w:jc w:val="both"/>
      </w:pPr>
      <w:r>
        <w:t>A Nyíregyházi Ifjúsági Kerekasztal olyan érdekegyeztető fórum, amely szakmai véleményeztető és javaslattételi joggal rendelkezik az ifjúságot érintő helyi önkormányzati döntések meghozatalában.</w:t>
      </w:r>
    </w:p>
    <w:p w14:paraId="7BD952E2" w14:textId="77777777" w:rsidR="00FE4269" w:rsidRDefault="00FE4269" w:rsidP="007D7CBA">
      <w:pPr>
        <w:jc w:val="both"/>
      </w:pPr>
      <w:r>
        <w:t>Tagjai az önkormányzat kijelölt tisztviselői, az ifjúsággal foglalkozó helyi intézmények és civil szervezetek delegáltjai, valamint az ifjúsági korosztályi szervezetek képviselői.</w:t>
      </w:r>
    </w:p>
    <w:p w14:paraId="11FFD1B6" w14:textId="77777777" w:rsidR="0044000B" w:rsidRDefault="0044000B" w:rsidP="0044000B">
      <w:r>
        <w:t>Az Ifjúsági Kerekasztalt 2015. június 9-én az alábbi intézmények, szervezetek alapították meg:</w:t>
      </w:r>
    </w:p>
    <w:p w14:paraId="1CB85CA7" w14:textId="77777777" w:rsidR="009410F5" w:rsidRPr="0044000B" w:rsidRDefault="009410F5" w:rsidP="009410F5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Nyíregyháza Megyei Jogú Város Önkormányzata</w:t>
      </w:r>
    </w:p>
    <w:p w14:paraId="67C731E8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Kulturális Életért Közhasznú (KÉK) Egyesület (Mustárház)</w:t>
      </w:r>
    </w:p>
    <w:p w14:paraId="5FD276CF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HUMAN-NET Alapítvány</w:t>
      </w:r>
    </w:p>
    <w:p w14:paraId="2824C1C3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Köz-Pont Ifjúsági Egyesület</w:t>
      </w:r>
    </w:p>
    <w:p w14:paraId="252A1229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Új Nemzedék Plusz Kontaktpont Iroda</w:t>
      </w:r>
    </w:p>
    <w:p w14:paraId="5A076AD6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Kalamáris Egyesület</w:t>
      </w:r>
    </w:p>
    <w:p w14:paraId="699A7991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Diák-polgármesteri Iroda</w:t>
      </w:r>
    </w:p>
    <w:p w14:paraId="6636AA1B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Mozgáskorlátozottak Egyesülete</w:t>
      </w:r>
    </w:p>
    <w:p w14:paraId="5A28C65E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Nyíregyházi Egyetem</w:t>
      </w:r>
    </w:p>
    <w:p w14:paraId="694EE7F3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Nyíregyházi Görögkatolikus Egyházmegye</w:t>
      </w:r>
    </w:p>
    <w:p w14:paraId="13255362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Inspi-Ráció Egyesület</w:t>
      </w:r>
    </w:p>
    <w:p w14:paraId="19FCA4FB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Klebelsberg Intézményfenntartó Központ</w:t>
      </w:r>
    </w:p>
    <w:p w14:paraId="0C51E483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Szabolcs-Szatmár-Bereg Megyei Kormányhivatal Munkaügyi Központja</w:t>
      </w:r>
    </w:p>
    <w:p w14:paraId="3CB83953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Nyíregyházi Magyarok Nagyasszonya Egyházközség</w:t>
      </w:r>
    </w:p>
    <w:p w14:paraId="027C06CA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Szabolcs-Szatmár-Bereg Megyei Diákönkormányzat</w:t>
      </w:r>
    </w:p>
    <w:p w14:paraId="6B1D1A7E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Debreceni Egyetem Egészségügyi Kar</w:t>
      </w:r>
    </w:p>
    <w:p w14:paraId="568E4CEF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 xml:space="preserve">Szabolcs-Szatmár-Bereg Megyei Rendőr-főkapitányság </w:t>
      </w:r>
    </w:p>
    <w:p w14:paraId="2C2A52A7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Nyíregyházi Rendőrkapitányság</w:t>
      </w:r>
    </w:p>
    <w:p w14:paraId="6EB1A4BC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Tabula Pláza Alapítvány</w:t>
      </w:r>
    </w:p>
    <w:p w14:paraId="3009B8DC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Nyíregyházi Család- és Gyermekjóléti Központ</w:t>
      </w:r>
    </w:p>
    <w:p w14:paraId="00058D71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Nyíregyháza Városi Református Egyházközség</w:t>
      </w:r>
    </w:p>
    <w:p w14:paraId="700FE065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Periféria Egyesület</w:t>
      </w:r>
    </w:p>
    <w:p w14:paraId="44B97C9E" w14:textId="77777777" w:rsidR="0044000B" w:rsidRPr="0044000B" w:rsidRDefault="0044000B" w:rsidP="0044000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Drogambulancia</w:t>
      </w:r>
    </w:p>
    <w:p w14:paraId="1AEE945D" w14:textId="75A93B84" w:rsidR="0044000B" w:rsidRPr="0044000B" w:rsidRDefault="0044000B" w:rsidP="004400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megalakulást követően az alábbi szervezetek csatlakoztak az Ifjúsági Kerekasztalhoz:</w:t>
      </w:r>
    </w:p>
    <w:p w14:paraId="2C207350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Gyermek-Mosoly Egyesület</w:t>
      </w:r>
    </w:p>
    <w:p w14:paraId="06B7227F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Fiatalok Kulturális Szövetsége</w:t>
      </w:r>
    </w:p>
    <w:p w14:paraId="3AB30DD2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Jelen Kell Lenned Multikulturális és Közösségfejlesztő Egyesületet</w:t>
      </w:r>
    </w:p>
    <w:p w14:paraId="7C06AFFD" w14:textId="02260729" w:rsidR="00FE4269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Vakok és Gyengénlátók Szabolcs-Szatmár-Bereg Megyei Egyesülete</w:t>
      </w:r>
    </w:p>
    <w:p w14:paraId="33FB324D" w14:textId="203DC002" w:rsidR="007C5DAE" w:rsidRPr="007C5DAE" w:rsidRDefault="007C5DAE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5DAE">
        <w:rPr>
          <w:rFonts w:ascii="Times New Roman" w:hAnsi="Times New Roman"/>
          <w:sz w:val="24"/>
          <w:szCs w:val="24"/>
          <w:lang w:val="en-US" w:eastAsia="hu-HU"/>
        </w:rPr>
        <w:t>Talentum Európai Fejlődésért Közhasznú Alapítvány</w:t>
      </w:r>
    </w:p>
    <w:p w14:paraId="6A321090" w14:textId="3AB50BEA" w:rsidR="00FE4269" w:rsidRPr="001D571F" w:rsidRDefault="00FE4269" w:rsidP="009410F5">
      <w:pPr>
        <w:jc w:val="center"/>
        <w:rPr>
          <w:b/>
        </w:rPr>
      </w:pPr>
      <w:r>
        <w:br w:type="page"/>
      </w:r>
      <w:r w:rsidRPr="001D571F">
        <w:rPr>
          <w:b/>
        </w:rPr>
        <w:lastRenderedPageBreak/>
        <w:t>I.</w:t>
      </w:r>
      <w:r w:rsidR="009410F5">
        <w:rPr>
          <w:b/>
        </w:rPr>
        <w:t xml:space="preserve"> </w:t>
      </w:r>
      <w:r w:rsidRPr="001D571F">
        <w:rPr>
          <w:b/>
        </w:rPr>
        <w:t>A Nyíregyházi Ifjúsági Kerekasztal célja</w:t>
      </w:r>
    </w:p>
    <w:p w14:paraId="1DB24C77" w14:textId="77777777" w:rsidR="00FE4269" w:rsidRDefault="00FE4269" w:rsidP="007D7CBA">
      <w:pPr>
        <w:pStyle w:val="Listaszerbekezds"/>
        <w:numPr>
          <w:ilvl w:val="0"/>
          <w:numId w:val="1"/>
        </w:numPr>
        <w:jc w:val="both"/>
      </w:pPr>
      <w:r>
        <w:t>A helyi ifjúsági fejlesztések hatékonyságának javítása</w:t>
      </w:r>
    </w:p>
    <w:p w14:paraId="274C259D" w14:textId="27A90EBA" w:rsidR="00FE4269" w:rsidRDefault="00FE4269" w:rsidP="007D7CBA">
      <w:pPr>
        <w:pStyle w:val="Listaszerbekezds"/>
        <w:numPr>
          <w:ilvl w:val="0"/>
          <w:numId w:val="1"/>
        </w:numPr>
        <w:jc w:val="both"/>
      </w:pPr>
      <w:r>
        <w:t>Nyíregyháza Megyei Jogú Város Ifjúsági Cselekvési Terve végrehajtásának civil kontrollja, megvalósításának támogatása.</w:t>
      </w:r>
    </w:p>
    <w:p w14:paraId="083B6D05" w14:textId="1BA6B8A2" w:rsidR="00FE4269" w:rsidRPr="001D571F" w:rsidRDefault="00FE4269" w:rsidP="009410F5">
      <w:pPr>
        <w:jc w:val="center"/>
        <w:rPr>
          <w:b/>
        </w:rPr>
      </w:pPr>
      <w:r w:rsidRPr="001D571F">
        <w:rPr>
          <w:b/>
        </w:rPr>
        <w:t>I</w:t>
      </w:r>
      <w:r>
        <w:rPr>
          <w:b/>
        </w:rPr>
        <w:t>I.A Nyíregyház</w:t>
      </w:r>
      <w:r w:rsidRPr="001D571F">
        <w:rPr>
          <w:b/>
        </w:rPr>
        <w:t>i Ifjúsági Kerekasztal működése</w:t>
      </w:r>
    </w:p>
    <w:p w14:paraId="6AD20E3D" w14:textId="3F675717" w:rsidR="00FE4269" w:rsidRDefault="00FE4269" w:rsidP="007D7CBA">
      <w:pPr>
        <w:jc w:val="both"/>
      </w:pPr>
      <w:r>
        <w:t xml:space="preserve">A Nyíregyházi Ifjúsági Kerekasztal nem önálló jogi személy, képviseletét az évente megválasztott soros elnökség látja el. Az elnökség </w:t>
      </w:r>
      <w:r w:rsidR="009410F5">
        <w:t>8</w:t>
      </w:r>
      <w:r>
        <w:t xml:space="preserve"> főből - e</w:t>
      </w:r>
      <w:r w:rsidR="00646B96">
        <w:t xml:space="preserve">gy elnökből, egy alelnökből és 6 elnökségi tagból áll. </w:t>
      </w:r>
      <w:r w:rsidR="00646B96" w:rsidRPr="00646B96">
        <w:rPr>
          <w:rFonts w:asciiTheme="minorHAnsi" w:hAnsiTheme="minorHAnsi"/>
        </w:rPr>
        <w:t>A 8. tag lehetőség szerint a Városi Diákpolgármesteri Iroda tagja.</w:t>
      </w:r>
      <w:r w:rsidR="00646B96">
        <w:t xml:space="preserve"> Az elnökség </w:t>
      </w:r>
      <w:r w:rsidR="006C227E">
        <w:t xml:space="preserve">munkáját </w:t>
      </w:r>
      <w:r>
        <w:t>a titkár segíti. A titkár az elnökség döntéshozatali munkájában nem vesz részt.</w:t>
      </w:r>
    </w:p>
    <w:p w14:paraId="1779278F" w14:textId="77777777" w:rsidR="00FE4269" w:rsidRDefault="00FE4269" w:rsidP="007D7CBA">
      <w:pPr>
        <w:jc w:val="both"/>
      </w:pPr>
      <w:r>
        <w:t>Az elnökség természetes személyekből áll, így az elnökségbe bekerült természetes személyek képviselik egyúttal a szervezetüket, intézményüket. Az elnökségben való részvétel másra nem ruházható át.</w:t>
      </w:r>
    </w:p>
    <w:p w14:paraId="1DEF53EC" w14:textId="77777777" w:rsidR="00FE4269" w:rsidRPr="00185BCC" w:rsidRDefault="00FE4269" w:rsidP="007D7CBA">
      <w:pPr>
        <w:jc w:val="both"/>
        <w:rPr>
          <w:rFonts w:cs="Arial"/>
          <w:color w:val="333333"/>
          <w:shd w:val="clear" w:color="auto" w:fill="FFFFFF"/>
        </w:rPr>
      </w:pPr>
      <w:r w:rsidRPr="00185BCC">
        <w:t xml:space="preserve">Az elnökség </w:t>
      </w:r>
      <w:r w:rsidRPr="00185BCC">
        <w:rPr>
          <w:rFonts w:cs="Arial"/>
          <w:color w:val="333333"/>
          <w:shd w:val="clear" w:color="auto" w:fill="FFFFFF"/>
        </w:rPr>
        <w:t>akkor határozatképes, ha a tagok több mint fele (50 százalék + 1 fő) jelen van az elnökségi ülésen.</w:t>
      </w:r>
    </w:p>
    <w:p w14:paraId="01733657" w14:textId="77777777" w:rsidR="00FE4269" w:rsidRDefault="00FE4269" w:rsidP="007D7CBA">
      <w:pPr>
        <w:jc w:val="both"/>
      </w:pPr>
      <w:r>
        <w:t>A Nyíregyházi Ifjúsági Kerekasztal tagja lehet:</w:t>
      </w:r>
    </w:p>
    <w:p w14:paraId="3BF86486" w14:textId="77777777" w:rsidR="00FE4269" w:rsidRDefault="00FE4269" w:rsidP="007D7CBA">
      <w:pPr>
        <w:pStyle w:val="Listaszerbekezds"/>
        <w:numPr>
          <w:ilvl w:val="0"/>
          <w:numId w:val="11"/>
        </w:numPr>
        <w:jc w:val="both"/>
      </w:pPr>
      <w:r>
        <w:t>bármely, az ifjúsággal foglalkozó, az ifjúsággal kapcsolatba kerülő helyi intézmény vagy civil szervezet</w:t>
      </w:r>
    </w:p>
    <w:p w14:paraId="43353602" w14:textId="77777777" w:rsidR="00FE4269" w:rsidRDefault="00FE4269" w:rsidP="007D7CBA">
      <w:pPr>
        <w:pStyle w:val="Listaszerbekezds"/>
        <w:numPr>
          <w:ilvl w:val="0"/>
          <w:numId w:val="11"/>
        </w:numPr>
        <w:jc w:val="both"/>
      </w:pPr>
      <w:r>
        <w:t>bármely ifjúsági korosztályi szervezet.</w:t>
      </w:r>
    </w:p>
    <w:p w14:paraId="6B65BB0C" w14:textId="77777777" w:rsidR="00FE4269" w:rsidRDefault="00FE4269" w:rsidP="00004FC0">
      <w:pPr>
        <w:pStyle w:val="Listaszerbekezds"/>
        <w:ind w:left="0"/>
        <w:jc w:val="both"/>
      </w:pPr>
    </w:p>
    <w:p w14:paraId="38C5B0C6" w14:textId="77777777" w:rsidR="00FE4269" w:rsidRDefault="00FE4269" w:rsidP="008A246E">
      <w:pPr>
        <w:pStyle w:val="Listaszerbekezds"/>
        <w:ind w:left="0"/>
        <w:jc w:val="both"/>
      </w:pPr>
      <w:r w:rsidRPr="00185BCC">
        <w:t>Nyíregyháza Megyei Jogú Város Önkormányzatának tanácskozási joga van a Nyíregyházi Ifjúsági Kerekasztalban.</w:t>
      </w:r>
    </w:p>
    <w:p w14:paraId="131B67AF" w14:textId="77777777" w:rsidR="00FE4269" w:rsidRDefault="00FE4269" w:rsidP="007D7CBA">
      <w:pPr>
        <w:jc w:val="both"/>
      </w:pPr>
      <w:r>
        <w:t>A tagság a kapcsolódni kívánt tag nyilvántartásába vételével keletkezik, előzetes jelentkezéssel vagy legalább egy szervezet ajánlásával az elnökség felé.</w:t>
      </w:r>
    </w:p>
    <w:p w14:paraId="1D65708E" w14:textId="77777777" w:rsidR="00FE4269" w:rsidRDefault="00FE4269" w:rsidP="007D7CBA">
      <w:pPr>
        <w:jc w:val="both"/>
      </w:pPr>
      <w:r>
        <w:t>A tagok feladatai közé tartozik a Kerekasztal elé kerülő anyagok megvitatása, észrevételek, javaslatok megfogalmazása a soros elnökség felé. A tagok hozzáadott értéket képviselve vesznek részt a Kerekasztal munkájában.</w:t>
      </w:r>
    </w:p>
    <w:p w14:paraId="579BB21B" w14:textId="77777777" w:rsidR="00FE4269" w:rsidRDefault="00FE4269" w:rsidP="007D7CBA">
      <w:pPr>
        <w:jc w:val="both"/>
      </w:pPr>
      <w:r>
        <w:t>Az elnökség létrehozhat a Kerekasztalon belül munkabizottságokat, melybe a tagság közül delegálhat tagokat, adott esetben külső szakértőket.</w:t>
      </w:r>
    </w:p>
    <w:p w14:paraId="0B0C8A55" w14:textId="77777777" w:rsidR="00FE4269" w:rsidRDefault="00FE4269" w:rsidP="007D7CBA">
      <w:pPr>
        <w:jc w:val="both"/>
      </w:pPr>
      <w:r>
        <w:t>Szervezetenként egy fő delegált jogosult részt venni a kerekasztal döntésében.</w:t>
      </w:r>
    </w:p>
    <w:p w14:paraId="7B238E28" w14:textId="77777777" w:rsidR="00FE4269" w:rsidRDefault="00FE4269" w:rsidP="007D7CBA">
      <w:pPr>
        <w:jc w:val="both"/>
      </w:pPr>
      <w:r>
        <w:t>A Nyíregyházi Ifjúsági Kerekasztal üléseit szükség szerint, de legalább kéthavi rendszerességgel tartja. Az elnökség ettől eltérőn tarthat üléseket, melyen az elnökségen túl meghívottak is részt vehetnek.</w:t>
      </w:r>
    </w:p>
    <w:p w14:paraId="1E1185FA" w14:textId="77777777" w:rsidR="00FE4269" w:rsidRDefault="00FE4269" w:rsidP="007D7CBA">
      <w:pPr>
        <w:jc w:val="both"/>
      </w:pPr>
      <w:r>
        <w:t>Az ülések között a kerekasztalt az elnökség képviseli.</w:t>
      </w:r>
    </w:p>
    <w:p w14:paraId="214D7B99" w14:textId="77777777" w:rsidR="00FE4269" w:rsidRDefault="00FE4269" w:rsidP="007D7CBA">
      <w:pPr>
        <w:jc w:val="both"/>
      </w:pPr>
      <w:r w:rsidRPr="00185BCC">
        <w:t>A Nyíregyházi Ifjúsági Kerekasztal rendes üléseit az elnökség által szervezett, a meghívóban szereplő helyen tartja.</w:t>
      </w:r>
    </w:p>
    <w:p w14:paraId="7A84E192" w14:textId="77777777" w:rsidR="006C227E" w:rsidRDefault="006C227E" w:rsidP="007D7CBA">
      <w:pPr>
        <w:ind w:left="360"/>
        <w:jc w:val="both"/>
        <w:rPr>
          <w:b/>
        </w:rPr>
      </w:pPr>
    </w:p>
    <w:p w14:paraId="07FA4F2C" w14:textId="77777777" w:rsidR="007C5DAE" w:rsidRDefault="007C5DAE" w:rsidP="007D7CBA">
      <w:pPr>
        <w:ind w:left="360"/>
        <w:jc w:val="both"/>
        <w:rPr>
          <w:b/>
        </w:rPr>
      </w:pPr>
    </w:p>
    <w:p w14:paraId="348B63C4" w14:textId="77777777" w:rsidR="00FE4269" w:rsidRPr="006130A4" w:rsidRDefault="00FE4269" w:rsidP="007D7CBA">
      <w:pPr>
        <w:ind w:left="360"/>
        <w:jc w:val="both"/>
        <w:rPr>
          <w:b/>
        </w:rPr>
      </w:pPr>
      <w:r w:rsidRPr="006130A4">
        <w:rPr>
          <w:b/>
        </w:rPr>
        <w:lastRenderedPageBreak/>
        <w:t>A soros elnökség feladat</w:t>
      </w:r>
      <w:r>
        <w:rPr>
          <w:b/>
        </w:rPr>
        <w:t>ai</w:t>
      </w:r>
      <w:r w:rsidRPr="006130A4">
        <w:rPr>
          <w:b/>
        </w:rPr>
        <w:t>:</w:t>
      </w:r>
    </w:p>
    <w:p w14:paraId="627F1F1B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A Nyíregyházi  Ifjúsági Kerekasztal elfogadott munka- és feladattervének tárgyévi megvalósítása.</w:t>
      </w:r>
    </w:p>
    <w:p w14:paraId="41D944E5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A Nyíregyházi Ifjúsági Kerekasztal rend-szerű (ez jelent rendszeres vagy kerekasztal rendszerű ) működtetése, a működéshez kapcsolódó operatív feladatok ellátása.</w:t>
      </w:r>
    </w:p>
    <w:p w14:paraId="4734E938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Kapcsolatot tart a Kerekasztalhoz csatlakozott szervezetekkel, intézményekkel és civil szervezetekkel.</w:t>
      </w:r>
    </w:p>
    <w:p w14:paraId="53E3F5FD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Rendszeresen kommunikál a város vezetésével, döntéshozóival.</w:t>
      </w:r>
    </w:p>
    <w:p w14:paraId="6B60D348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Ellátja a cselekvési tervben vállalt feladatokhoz szükséges társadalmi párbeszédet.</w:t>
      </w:r>
    </w:p>
    <w:p w14:paraId="7C967254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Az elnökségnek az adott évi Ifjúsági Kerekasztalt érintő önkormányzati támogatásról (amennyiben van) pénzügyi elszámolási és szakmai beszámolási kötelezettsége van az Ifjúsági Kerekasztal, vagy annak soron következő vezetése felé.</w:t>
      </w:r>
    </w:p>
    <w:p w14:paraId="32AD066A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Minden év november 30-ig a Polgármesteri Hivatal és az Egészségügyi, Szociális és Ifjúsági Bizottság felé elkészíti a kerekasztal által elfogadott beszámolót és a következő év prioritásainak megfelelő költségvetés tervezetét (amennyiben van).</w:t>
      </w:r>
    </w:p>
    <w:p w14:paraId="32DBDAC3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A Ifjúsági Cselekvési Tervvel kapcsolatos esetleges részfeladatokat végző szervezetektől beszámolót kér és segítséget nyújt a felmerülő problémák megoldásában.</w:t>
      </w:r>
    </w:p>
    <w:p w14:paraId="376444E8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A Cselekvési Tervben megfogalmazottakat a széles közönség felé kommunikálja.</w:t>
      </w:r>
    </w:p>
    <w:p w14:paraId="1CB4387F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A Szociális, Egészségügyi és Ifjúsági Bizottság felé javaslatokat tesz meg.</w:t>
      </w:r>
    </w:p>
    <w:p w14:paraId="48E82D2A" w14:textId="77777777" w:rsidR="00FE4269" w:rsidRDefault="00FE4269" w:rsidP="007E4549">
      <w:pPr>
        <w:pStyle w:val="Listaszerbekezds"/>
        <w:numPr>
          <w:ilvl w:val="0"/>
          <w:numId w:val="12"/>
        </w:numPr>
        <w:jc w:val="both"/>
      </w:pPr>
      <w:r>
        <w:t>Véleményezési joga van az Önkormányzat szakbizottságaiban minden, az ifjúságot érintő ügyben.</w:t>
      </w:r>
    </w:p>
    <w:p w14:paraId="0174E8DD" w14:textId="0B2FA7CA" w:rsidR="00FE4269" w:rsidRPr="00911950" w:rsidRDefault="00FE4269" w:rsidP="007E4549">
      <w:pPr>
        <w:pStyle w:val="Listaszerbekezds"/>
        <w:numPr>
          <w:ilvl w:val="0"/>
          <w:numId w:val="12"/>
        </w:numPr>
        <w:jc w:val="both"/>
      </w:pPr>
      <w:r w:rsidRPr="00185BCC">
        <w:t>A Nyíregyháza Város közigazgatási területén, valamint azok határaihoz tartozó külterületi és belterületi ifjúságot érintő tevékenységek összehangolása, a szervezetek együttműködésének generálása.</w:t>
      </w:r>
    </w:p>
    <w:p w14:paraId="7D161ACE" w14:textId="77777777" w:rsidR="00FE4269" w:rsidRPr="00911950" w:rsidRDefault="00FE4269" w:rsidP="00911950">
      <w:pPr>
        <w:jc w:val="both"/>
      </w:pPr>
      <w:r w:rsidRPr="00911950">
        <w:t>A soros elnök választása minden év január 31-ig meg kell, hogy történjen. A feladatok átadását a választást követő február 15-ig kell elvégezni. Az elnökség és elnök megválasztása előzetesen e-mail jelölés alapján történik, a jelöltekről nyilvános szavazás dönt a jelenlévők egyszerű többségével.</w:t>
      </w:r>
    </w:p>
    <w:p w14:paraId="540F5DB4" w14:textId="77777777" w:rsidR="00FE4269" w:rsidRPr="00185BCC" w:rsidRDefault="00FE4269" w:rsidP="00911950">
      <w:pPr>
        <w:pStyle w:val="NormlWeb"/>
        <w:shd w:val="clear" w:color="auto" w:fill="FFFFFF"/>
        <w:spacing w:before="0" w:beforeAutospacing="0" w:after="0" w:afterAutospacing="0" w:line="273" w:lineRule="atLeast"/>
        <w:jc w:val="both"/>
        <w:rPr>
          <w:rFonts w:ascii="Calibri" w:hAnsi="Calibri"/>
          <w:sz w:val="22"/>
          <w:szCs w:val="22"/>
          <w:bdr w:val="none" w:sz="0" w:space="0" w:color="auto" w:frame="1"/>
        </w:rPr>
      </w:pPr>
      <w:r w:rsidRPr="00185BCC">
        <w:rPr>
          <w:rFonts w:ascii="Calibri" w:hAnsi="Calibri"/>
          <w:sz w:val="22"/>
          <w:szCs w:val="22"/>
          <w:bdr w:val="none" w:sz="0" w:space="0" w:color="auto" w:frame="1"/>
        </w:rPr>
        <w:t>Az elnökség tagjai és a titkár tisztségükből csak az Ifjúsági Kerekasztalon lefolytatott szavazás útján hívhatók vissza. A visszahívási szavazást kell elrendelni, ha a rendkívüli Ifjúsági Kerekasztal visszahívás céljából ült össze, vagy a rendes Ifjúsági Kerekasztal megjelent tagjainak legalább 20%-a azt írásban kezdeményezi. El kell rendelni a szavazást akkor is, ha az elnökség beszámolóját az Ifjúsági Kerekasztal nem fogadja el.</w:t>
      </w:r>
    </w:p>
    <w:p w14:paraId="3E449612" w14:textId="77777777" w:rsidR="006C227E" w:rsidRDefault="006C227E" w:rsidP="00911950">
      <w:pPr>
        <w:pStyle w:val="NormlWeb"/>
        <w:shd w:val="clear" w:color="auto" w:fill="FFFFFF"/>
        <w:spacing w:before="0" w:beforeAutospacing="0" w:after="0" w:afterAutospacing="0" w:line="273" w:lineRule="atLeast"/>
        <w:jc w:val="both"/>
        <w:rPr>
          <w:rFonts w:ascii="Calibri" w:hAnsi="Calibri"/>
          <w:sz w:val="22"/>
          <w:szCs w:val="22"/>
          <w:bdr w:val="none" w:sz="0" w:space="0" w:color="auto" w:frame="1"/>
        </w:rPr>
      </w:pPr>
    </w:p>
    <w:p w14:paraId="6C8A93FC" w14:textId="77777777" w:rsidR="00FE4269" w:rsidRPr="00185BCC" w:rsidRDefault="00FE4269" w:rsidP="00911950">
      <w:pPr>
        <w:pStyle w:val="NormlWeb"/>
        <w:shd w:val="clear" w:color="auto" w:fill="FFFFFF"/>
        <w:spacing w:before="0" w:beforeAutospacing="0" w:after="0" w:afterAutospacing="0" w:line="273" w:lineRule="atLeast"/>
        <w:jc w:val="both"/>
        <w:rPr>
          <w:rFonts w:ascii="Calibri" w:hAnsi="Calibri" w:cs="Helvetica"/>
          <w:sz w:val="22"/>
          <w:szCs w:val="22"/>
        </w:rPr>
      </w:pPr>
      <w:r w:rsidRPr="00185BCC">
        <w:rPr>
          <w:rFonts w:ascii="Calibri" w:hAnsi="Calibri"/>
          <w:sz w:val="22"/>
          <w:szCs w:val="22"/>
          <w:bdr w:val="none" w:sz="0" w:space="0" w:color="auto" w:frame="1"/>
        </w:rPr>
        <w:t xml:space="preserve">A tisztségéből visszahívott elnökségi tag, titkár az, akitől az Ifjúsági Kerekasztal megjelent tagjainak több mint 50%-a visszahívási szavazáson a bizalmat megvonja. </w:t>
      </w:r>
    </w:p>
    <w:p w14:paraId="1B5C2355" w14:textId="77777777" w:rsidR="00FE4269" w:rsidRPr="00185BCC" w:rsidRDefault="00FE4269" w:rsidP="007D7CBA">
      <w:pPr>
        <w:ind w:left="360"/>
        <w:jc w:val="both"/>
      </w:pPr>
    </w:p>
    <w:p w14:paraId="38C4463A" w14:textId="3EF29414" w:rsidR="00FE4269" w:rsidRPr="00911950" w:rsidRDefault="00A70A81" w:rsidP="00911950">
      <w:pPr>
        <w:jc w:val="both"/>
      </w:pPr>
      <w:r>
        <w:t>Nyíregyháza, 2016</w:t>
      </w:r>
      <w:r w:rsidR="00FE4269" w:rsidRPr="00911950">
        <w:t xml:space="preserve">. </w:t>
      </w:r>
      <w:r w:rsidR="006C227E">
        <w:t>március 24.</w:t>
      </w:r>
    </w:p>
    <w:p w14:paraId="5CC6EA72" w14:textId="77777777" w:rsidR="00FE4269" w:rsidRDefault="00FE4269" w:rsidP="007D7CBA">
      <w:pPr>
        <w:jc w:val="both"/>
      </w:pPr>
    </w:p>
    <w:sectPr w:rsidR="00FE4269" w:rsidSect="007C5DA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E0B14" w14:textId="77777777" w:rsidR="00BC4F51" w:rsidRDefault="00BC4F51" w:rsidP="0044000B">
      <w:pPr>
        <w:spacing w:after="0" w:line="240" w:lineRule="auto"/>
      </w:pPr>
      <w:r>
        <w:separator/>
      </w:r>
    </w:p>
  </w:endnote>
  <w:endnote w:type="continuationSeparator" w:id="0">
    <w:p w14:paraId="32FFAB69" w14:textId="77777777" w:rsidR="00BC4F51" w:rsidRDefault="00BC4F51" w:rsidP="0044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53EC7" w14:textId="77777777" w:rsidR="00BC4F51" w:rsidRDefault="00BC4F51" w:rsidP="0044000B">
      <w:pPr>
        <w:spacing w:after="0" w:line="240" w:lineRule="auto"/>
      </w:pPr>
      <w:r>
        <w:separator/>
      </w:r>
    </w:p>
  </w:footnote>
  <w:footnote w:type="continuationSeparator" w:id="0">
    <w:p w14:paraId="7469CF91" w14:textId="77777777" w:rsidR="00BC4F51" w:rsidRDefault="00BC4F51" w:rsidP="0044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3EA8"/>
    <w:multiLevelType w:val="hybridMultilevel"/>
    <w:tmpl w:val="2D2C4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B07"/>
    <w:multiLevelType w:val="hybridMultilevel"/>
    <w:tmpl w:val="1E40CE28"/>
    <w:lvl w:ilvl="0" w:tplc="21A632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3C0187"/>
    <w:multiLevelType w:val="hybridMultilevel"/>
    <w:tmpl w:val="25D012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55395"/>
    <w:multiLevelType w:val="hybridMultilevel"/>
    <w:tmpl w:val="AA98F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13D8"/>
    <w:multiLevelType w:val="hybridMultilevel"/>
    <w:tmpl w:val="0BD07322"/>
    <w:lvl w:ilvl="0" w:tplc="F730B2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B0D0F"/>
    <w:multiLevelType w:val="hybridMultilevel"/>
    <w:tmpl w:val="81787264"/>
    <w:lvl w:ilvl="0" w:tplc="E5688C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ED21CB"/>
    <w:multiLevelType w:val="hybridMultilevel"/>
    <w:tmpl w:val="401AA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E8C"/>
    <w:multiLevelType w:val="hybridMultilevel"/>
    <w:tmpl w:val="A2F293E6"/>
    <w:lvl w:ilvl="0" w:tplc="AD4605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24E8A"/>
    <w:multiLevelType w:val="hybridMultilevel"/>
    <w:tmpl w:val="C754907E"/>
    <w:lvl w:ilvl="0" w:tplc="0E9615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AA3DC8"/>
    <w:multiLevelType w:val="hybridMultilevel"/>
    <w:tmpl w:val="E7C4ED78"/>
    <w:lvl w:ilvl="0" w:tplc="2506D37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9B62BF7"/>
    <w:multiLevelType w:val="hybridMultilevel"/>
    <w:tmpl w:val="C0AACFB6"/>
    <w:lvl w:ilvl="0" w:tplc="8CD2C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AB3548"/>
    <w:multiLevelType w:val="hybridMultilevel"/>
    <w:tmpl w:val="CA0EF33C"/>
    <w:lvl w:ilvl="0" w:tplc="324625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ED4C03"/>
    <w:multiLevelType w:val="hybridMultilevel"/>
    <w:tmpl w:val="8A58F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66B50"/>
    <w:multiLevelType w:val="hybridMultilevel"/>
    <w:tmpl w:val="F96AEC54"/>
    <w:lvl w:ilvl="0" w:tplc="B058D28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95"/>
    <w:rsid w:val="00004FC0"/>
    <w:rsid w:val="0002139A"/>
    <w:rsid w:val="00065776"/>
    <w:rsid w:val="00077A99"/>
    <w:rsid w:val="000A2375"/>
    <w:rsid w:val="000C1ACB"/>
    <w:rsid w:val="000C6BDE"/>
    <w:rsid w:val="000D2A7E"/>
    <w:rsid w:val="00122DE5"/>
    <w:rsid w:val="001349F0"/>
    <w:rsid w:val="00185BCC"/>
    <w:rsid w:val="001B3DE7"/>
    <w:rsid w:val="001D571F"/>
    <w:rsid w:val="00243972"/>
    <w:rsid w:val="00243A2D"/>
    <w:rsid w:val="00262760"/>
    <w:rsid w:val="00297106"/>
    <w:rsid w:val="00316FBE"/>
    <w:rsid w:val="00326343"/>
    <w:rsid w:val="00330EFE"/>
    <w:rsid w:val="00331977"/>
    <w:rsid w:val="00337CA7"/>
    <w:rsid w:val="003765A9"/>
    <w:rsid w:val="00395204"/>
    <w:rsid w:val="003B0DB3"/>
    <w:rsid w:val="003F4C41"/>
    <w:rsid w:val="003F6773"/>
    <w:rsid w:val="00414BB8"/>
    <w:rsid w:val="0044000B"/>
    <w:rsid w:val="004446A4"/>
    <w:rsid w:val="00461F87"/>
    <w:rsid w:val="00473230"/>
    <w:rsid w:val="004A1FC3"/>
    <w:rsid w:val="004C14F4"/>
    <w:rsid w:val="004D5087"/>
    <w:rsid w:val="004F7805"/>
    <w:rsid w:val="005279CF"/>
    <w:rsid w:val="0053371A"/>
    <w:rsid w:val="00546ABB"/>
    <w:rsid w:val="005811E5"/>
    <w:rsid w:val="00582FA8"/>
    <w:rsid w:val="00584B34"/>
    <w:rsid w:val="005B4F95"/>
    <w:rsid w:val="005C3DD3"/>
    <w:rsid w:val="005E7893"/>
    <w:rsid w:val="006130A4"/>
    <w:rsid w:val="00617836"/>
    <w:rsid w:val="00622B9E"/>
    <w:rsid w:val="00636B77"/>
    <w:rsid w:val="00646B96"/>
    <w:rsid w:val="00694966"/>
    <w:rsid w:val="00696753"/>
    <w:rsid w:val="006C15EA"/>
    <w:rsid w:val="006C227E"/>
    <w:rsid w:val="006E01B5"/>
    <w:rsid w:val="0070049F"/>
    <w:rsid w:val="00701940"/>
    <w:rsid w:val="00701FE7"/>
    <w:rsid w:val="00733801"/>
    <w:rsid w:val="007440EF"/>
    <w:rsid w:val="00771F47"/>
    <w:rsid w:val="007C5DAE"/>
    <w:rsid w:val="007D7CBA"/>
    <w:rsid w:val="007E199D"/>
    <w:rsid w:val="007E4549"/>
    <w:rsid w:val="007F5CD5"/>
    <w:rsid w:val="00864929"/>
    <w:rsid w:val="008A246E"/>
    <w:rsid w:val="008B0229"/>
    <w:rsid w:val="008B329E"/>
    <w:rsid w:val="008C40AA"/>
    <w:rsid w:val="008D31D3"/>
    <w:rsid w:val="00911950"/>
    <w:rsid w:val="00936949"/>
    <w:rsid w:val="009403E3"/>
    <w:rsid w:val="009410F5"/>
    <w:rsid w:val="009D59F7"/>
    <w:rsid w:val="009F5D48"/>
    <w:rsid w:val="00A104C7"/>
    <w:rsid w:val="00A70A81"/>
    <w:rsid w:val="00AE57DD"/>
    <w:rsid w:val="00AE59BE"/>
    <w:rsid w:val="00AF554F"/>
    <w:rsid w:val="00B11BDE"/>
    <w:rsid w:val="00B64CA6"/>
    <w:rsid w:val="00B933EE"/>
    <w:rsid w:val="00B9727C"/>
    <w:rsid w:val="00BC4F51"/>
    <w:rsid w:val="00BC4FBE"/>
    <w:rsid w:val="00BF1FBE"/>
    <w:rsid w:val="00BF2EBB"/>
    <w:rsid w:val="00BF6C93"/>
    <w:rsid w:val="00C204AC"/>
    <w:rsid w:val="00CC555A"/>
    <w:rsid w:val="00CE266D"/>
    <w:rsid w:val="00CE4F0D"/>
    <w:rsid w:val="00CF56D8"/>
    <w:rsid w:val="00DF7AF9"/>
    <w:rsid w:val="00E21F15"/>
    <w:rsid w:val="00E31093"/>
    <w:rsid w:val="00E81BAF"/>
    <w:rsid w:val="00EA3583"/>
    <w:rsid w:val="00EB2FB9"/>
    <w:rsid w:val="00EC0804"/>
    <w:rsid w:val="00ED15F8"/>
    <w:rsid w:val="00F52854"/>
    <w:rsid w:val="00F8713A"/>
    <w:rsid w:val="00F90689"/>
    <w:rsid w:val="00F93D4F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32BEB"/>
  <w15:docId w15:val="{73EDE126-AF7F-4361-8985-68FF246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2FB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2EB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7D7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NormlWeb">
    <w:name w:val="Normal (Web)"/>
    <w:basedOn w:val="Norml"/>
    <w:uiPriority w:val="99"/>
    <w:rsid w:val="00B11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400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000B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4400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00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5616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Nyíregyházi  Ifjúsági  Kerekasztal</vt:lpstr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Nyíregyházi  Ifjúsági  Kerekasztal</dc:title>
  <dc:subject/>
  <dc:creator>user</dc:creator>
  <cp:keywords/>
  <dc:description/>
  <cp:lastModifiedBy>Windows User</cp:lastModifiedBy>
  <cp:revision>2</cp:revision>
  <cp:lastPrinted>2015-09-02T13:51:00Z</cp:lastPrinted>
  <dcterms:created xsi:type="dcterms:W3CDTF">2016-12-08T18:07:00Z</dcterms:created>
  <dcterms:modified xsi:type="dcterms:W3CDTF">2016-12-08T18:07:00Z</dcterms:modified>
</cp:coreProperties>
</file>