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732E6" w14:textId="0E6BDC3B" w:rsidR="00FE4269" w:rsidRPr="001D571F" w:rsidRDefault="00FE4269" w:rsidP="0044000B">
      <w:pPr>
        <w:jc w:val="center"/>
        <w:rPr>
          <w:b/>
          <w:sz w:val="36"/>
          <w:szCs w:val="36"/>
        </w:rPr>
      </w:pPr>
      <w:r w:rsidRPr="001D571F">
        <w:rPr>
          <w:b/>
          <w:sz w:val="36"/>
          <w:szCs w:val="36"/>
        </w:rPr>
        <w:t>Nyíregyházi Ifjúsági Kerekasztal</w:t>
      </w:r>
    </w:p>
    <w:p w14:paraId="5CC891B9" w14:textId="77777777" w:rsidR="00FE4269" w:rsidRDefault="00FE4269" w:rsidP="001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Szervezeti és működési szabályzat</w:t>
      </w:r>
    </w:p>
    <w:p w14:paraId="158B3CE7" w14:textId="77777777" w:rsidR="00FE4269" w:rsidRPr="001D571F" w:rsidRDefault="00FE4269" w:rsidP="007D7CBA">
      <w:pPr>
        <w:jc w:val="both"/>
        <w:rPr>
          <w:b/>
          <w:sz w:val="28"/>
          <w:szCs w:val="28"/>
        </w:rPr>
      </w:pPr>
    </w:p>
    <w:p w14:paraId="19AC2377" w14:textId="1FF2C2BB" w:rsidR="00FE4269" w:rsidRPr="003152E8" w:rsidRDefault="00FE4269" w:rsidP="007D7CBA">
      <w:pPr>
        <w:jc w:val="both"/>
        <w:rPr>
          <w:b/>
          <w:i/>
        </w:rPr>
      </w:pPr>
      <w:r>
        <w:t xml:space="preserve">A Nyíregyházi Ifjúsági Kerekasztal olyan érdekegyeztető fórum, amely szakmai véleményeztető és javaslattételi joggal rendelkezik az ifjúságot érintő helyi önkormányzati döntések </w:t>
      </w:r>
      <w:r w:rsidR="0010771C">
        <w:t>meghozatalában</w:t>
      </w:r>
      <w:r w:rsidR="00BF45A0" w:rsidRPr="00BF45A0">
        <w:t>.</w:t>
      </w:r>
      <w:r w:rsidR="00BF45A0">
        <w:rPr>
          <w:i/>
          <w:u w:val="single"/>
        </w:rPr>
        <w:t xml:space="preserve"> </w:t>
      </w:r>
      <w:r w:rsidR="00BF45A0" w:rsidRPr="003152E8">
        <w:rPr>
          <w:b/>
          <w:i/>
        </w:rPr>
        <w:t>M</w:t>
      </w:r>
      <w:r w:rsidR="0010771C" w:rsidRPr="003152E8">
        <w:rPr>
          <w:b/>
          <w:i/>
        </w:rPr>
        <w:t>űködését ernyőszervezet-jelleggel</w:t>
      </w:r>
      <w:r w:rsidR="009B1A5F" w:rsidRPr="003152E8">
        <w:rPr>
          <w:b/>
          <w:i/>
        </w:rPr>
        <w:t>, informális szervezetként</w:t>
      </w:r>
      <w:r w:rsidR="0010771C" w:rsidRPr="003152E8">
        <w:rPr>
          <w:b/>
          <w:i/>
        </w:rPr>
        <w:t xml:space="preserve"> végzi.</w:t>
      </w:r>
    </w:p>
    <w:p w14:paraId="7BD952E2" w14:textId="77777777" w:rsidR="00FE4269" w:rsidRDefault="00FE4269" w:rsidP="007D7CBA">
      <w:pPr>
        <w:jc w:val="both"/>
      </w:pPr>
      <w:r>
        <w:t>Tagjai az önkormányzat kijelölt tisztviselői, az ifjúsággal foglalkozó helyi intézmények és civil szervezetek delegáltjai, valamint az ifjúsági korosztályi szervezetek képviselői.</w:t>
      </w:r>
    </w:p>
    <w:p w14:paraId="11FFD1B6" w14:textId="77777777" w:rsidR="0044000B" w:rsidRDefault="0044000B" w:rsidP="0044000B">
      <w:r>
        <w:t>Az Ifjúsági Kerekasztalt 2015. június 9-én az alábbi intézmények, szervezetek alapították meg:</w:t>
      </w:r>
    </w:p>
    <w:p w14:paraId="1CB85CA7" w14:textId="77777777" w:rsidR="009410F5" w:rsidRPr="0044000B" w:rsidRDefault="009410F5" w:rsidP="009410F5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Nyíregyháza Megyei Jogú Város Önkormányzata</w:t>
      </w:r>
    </w:p>
    <w:p w14:paraId="67C731E8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Kulturális Életért Közhasznú (KÉK) Egyesület (Mustárház)</w:t>
      </w:r>
    </w:p>
    <w:p w14:paraId="5FD276CF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HUMAN-NET Alapítvány</w:t>
      </w:r>
    </w:p>
    <w:p w14:paraId="2824C1C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Köz-Pont Ifjúsági Egyesület</w:t>
      </w:r>
    </w:p>
    <w:p w14:paraId="252A1229" w14:textId="1DFE0199" w:rsidR="009410F5" w:rsidRPr="00C22424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Új Nemzedék Plusz Kontaktpont Iroda</w:t>
      </w:r>
      <w:r w:rsidR="00C22424">
        <w:rPr>
          <w:rFonts w:ascii="Times New Roman" w:hAnsi="Times New Roman"/>
          <w:sz w:val="24"/>
          <w:szCs w:val="24"/>
        </w:rPr>
        <w:t xml:space="preserve"> </w:t>
      </w:r>
      <w:r w:rsidR="00C22424" w:rsidRPr="00C22424">
        <w:rPr>
          <w:rFonts w:ascii="Times New Roman" w:hAnsi="Times New Roman"/>
          <w:b/>
          <w:i/>
          <w:sz w:val="24"/>
          <w:szCs w:val="24"/>
        </w:rPr>
        <w:t>(Új Nemzedék Nyíregyházi Közösségi Tér)</w:t>
      </w:r>
    </w:p>
    <w:p w14:paraId="5A076AD6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Kalamáris Egyesület</w:t>
      </w:r>
    </w:p>
    <w:p w14:paraId="699A7991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Diák-polgármesteri Iroda</w:t>
      </w:r>
    </w:p>
    <w:p w14:paraId="6636AA1B" w14:textId="34901C1B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 xml:space="preserve">Mozgáskorlátozottak </w:t>
      </w:r>
      <w:r w:rsidR="00C22424">
        <w:rPr>
          <w:rFonts w:ascii="Times New Roman" w:hAnsi="Times New Roman"/>
          <w:sz w:val="24"/>
          <w:szCs w:val="24"/>
        </w:rPr>
        <w:t xml:space="preserve">Szabolcs- Szatmár- Bereg Megyei </w:t>
      </w:r>
      <w:r w:rsidRPr="0044000B">
        <w:rPr>
          <w:rFonts w:ascii="Times New Roman" w:hAnsi="Times New Roman"/>
          <w:sz w:val="24"/>
          <w:szCs w:val="24"/>
        </w:rPr>
        <w:t>Egyesülete</w:t>
      </w:r>
    </w:p>
    <w:p w14:paraId="5A28C65E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Egyetem</w:t>
      </w:r>
    </w:p>
    <w:p w14:paraId="694EE7F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Görögkatolikus Egyházmegye</w:t>
      </w:r>
    </w:p>
    <w:p w14:paraId="13255362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Inspi-Ráció Egyesület</w:t>
      </w:r>
    </w:p>
    <w:p w14:paraId="19FCA4FB" w14:textId="53609BA4" w:rsidR="009410F5" w:rsidRPr="000C59C6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Klebelsberg Intézményfenntartó Központ</w:t>
      </w:r>
      <w:r w:rsidR="000C59C6">
        <w:rPr>
          <w:rFonts w:ascii="Times New Roman" w:hAnsi="Times New Roman"/>
          <w:sz w:val="24"/>
          <w:szCs w:val="24"/>
        </w:rPr>
        <w:t xml:space="preserve"> </w:t>
      </w:r>
      <w:r w:rsidR="000C59C6" w:rsidRPr="000C59C6">
        <w:rPr>
          <w:rFonts w:ascii="Times New Roman" w:hAnsi="Times New Roman"/>
          <w:b/>
          <w:i/>
          <w:sz w:val="24"/>
          <w:szCs w:val="24"/>
        </w:rPr>
        <w:t>(Nyíregyházi Tankerületi Központ)</w:t>
      </w:r>
    </w:p>
    <w:p w14:paraId="0C51E48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Szabolcs-Szatmár-Bereg Megyei Kormányhivatal Munkaügyi Központja</w:t>
      </w:r>
    </w:p>
    <w:p w14:paraId="3CB83953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Magyarok Nagyasszonya Egyházközség</w:t>
      </w:r>
    </w:p>
    <w:p w14:paraId="027C06CA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Szabolcs-Szatmár-Bereg Megyei Diákönkormányzat</w:t>
      </w:r>
    </w:p>
    <w:p w14:paraId="6B1D1A7E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Debreceni Egyetem Egészségügyi Kar</w:t>
      </w:r>
    </w:p>
    <w:p w14:paraId="568E4CEF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 xml:space="preserve">Szabolcs-Szatmár-Bereg Megyei Rendőr-főkapitányság </w:t>
      </w:r>
    </w:p>
    <w:p w14:paraId="2C2A52A7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Rendőrkapitányság</w:t>
      </w:r>
    </w:p>
    <w:p w14:paraId="6EB1A4BC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Tabula Pláza Alapítvány</w:t>
      </w:r>
    </w:p>
    <w:p w14:paraId="3009B8DC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Nyíregyházi Család- és Gyermekjóléti Központ</w:t>
      </w:r>
    </w:p>
    <w:p w14:paraId="00058D71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Nyíregyháza Városi Református Egyházközség</w:t>
      </w:r>
    </w:p>
    <w:p w14:paraId="700FE065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Periféria Egyesület</w:t>
      </w:r>
    </w:p>
    <w:p w14:paraId="44B97C9E" w14:textId="77777777" w:rsidR="0044000B" w:rsidRPr="0044000B" w:rsidRDefault="0044000B" w:rsidP="0044000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Drogambulancia</w:t>
      </w:r>
    </w:p>
    <w:p w14:paraId="1AEE945D" w14:textId="75A93B84" w:rsidR="0044000B" w:rsidRPr="0044000B" w:rsidRDefault="0044000B" w:rsidP="004400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megalakulást követően az alábbi szervezetek csatlakoztak az Ifjúsági Kerekasztalhoz:</w:t>
      </w:r>
    </w:p>
    <w:p w14:paraId="2C207350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Gyermek-Mosoly Egyesület</w:t>
      </w:r>
    </w:p>
    <w:p w14:paraId="06B7227F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Fiatalok Kulturális Szövetsége</w:t>
      </w:r>
    </w:p>
    <w:p w14:paraId="3AB30DD2" w14:textId="77777777" w:rsidR="009410F5" w:rsidRPr="0044000B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Jelen Kell Lenned Multikulturális és Közösségfejlesztő Egyesületet</w:t>
      </w:r>
    </w:p>
    <w:p w14:paraId="7C06AFFD" w14:textId="02260729" w:rsidR="00FE4269" w:rsidRDefault="009410F5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000B">
        <w:rPr>
          <w:rFonts w:ascii="Times New Roman" w:hAnsi="Times New Roman"/>
          <w:sz w:val="24"/>
          <w:szCs w:val="24"/>
        </w:rPr>
        <w:t>Vakok és Gyengénlátók Szabolcs-Szatmár-Bereg Megyei Egyesülete</w:t>
      </w:r>
    </w:p>
    <w:p w14:paraId="33FB324D" w14:textId="203DC002" w:rsidR="007C5DAE" w:rsidRPr="00FD68E0" w:rsidRDefault="007C5DAE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C5DAE">
        <w:rPr>
          <w:rFonts w:ascii="Times New Roman" w:hAnsi="Times New Roman"/>
          <w:sz w:val="24"/>
          <w:szCs w:val="24"/>
          <w:lang w:val="en-US" w:eastAsia="hu-HU"/>
        </w:rPr>
        <w:t>Talentum Európai Fejlődésért Közhasznú Alapítvány</w:t>
      </w:r>
    </w:p>
    <w:p w14:paraId="332E2280" w14:textId="0BEE4FFC" w:rsidR="00FD68E0" w:rsidRPr="007F585A" w:rsidRDefault="00FD68E0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hu-HU"/>
        </w:rPr>
        <w:lastRenderedPageBreak/>
        <w:t>AFS Magyarország</w:t>
      </w:r>
    </w:p>
    <w:p w14:paraId="60FF6B0A" w14:textId="3C3FB958" w:rsidR="007F585A" w:rsidRPr="00D97E62" w:rsidRDefault="007F585A" w:rsidP="007F585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585A">
        <w:rPr>
          <w:rFonts w:ascii="Times New Roman" w:hAnsi="Times New Roman"/>
          <w:sz w:val="24"/>
          <w:szCs w:val="24"/>
        </w:rPr>
        <w:t>Szabolcs-Szatmár-Bereg megye Ifjúságáért</w:t>
      </w:r>
      <w:r w:rsidR="000C59C6">
        <w:rPr>
          <w:rFonts w:ascii="Times New Roman" w:hAnsi="Times New Roman"/>
          <w:sz w:val="24"/>
          <w:szCs w:val="24"/>
        </w:rPr>
        <w:t xml:space="preserve"> Egyesület</w:t>
      </w:r>
      <w:bookmarkStart w:id="0" w:name="_GoBack"/>
      <w:bookmarkEnd w:id="0"/>
    </w:p>
    <w:p w14:paraId="52CC7F4E" w14:textId="337E8F0E" w:rsidR="00D97E62" w:rsidRPr="008806FA" w:rsidRDefault="00D97E62" w:rsidP="009410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806FA">
        <w:rPr>
          <w:rFonts w:ascii="Times New Roman" w:hAnsi="Times New Roman"/>
          <w:b/>
          <w:i/>
          <w:sz w:val="24"/>
          <w:szCs w:val="24"/>
          <w:lang w:val="en-US" w:eastAsia="hu-HU"/>
        </w:rPr>
        <w:t>Romano Trajo Egyesület</w:t>
      </w:r>
      <w:r w:rsidR="008806FA">
        <w:rPr>
          <w:rFonts w:ascii="Times New Roman" w:hAnsi="Times New Roman"/>
          <w:b/>
          <w:i/>
          <w:sz w:val="24"/>
          <w:szCs w:val="24"/>
          <w:lang w:val="en-US" w:eastAsia="hu-HU"/>
        </w:rPr>
        <w:t xml:space="preserve"> (társult tag)</w:t>
      </w:r>
    </w:p>
    <w:p w14:paraId="3B1FA6F8" w14:textId="77777777" w:rsidR="00FD68E0" w:rsidRPr="007C5DAE" w:rsidRDefault="00FD68E0" w:rsidP="00FD68E0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6A321090" w14:textId="507F34F6" w:rsidR="00FE4269" w:rsidRPr="001D571F" w:rsidRDefault="00FE4269" w:rsidP="00FD68E0">
      <w:pPr>
        <w:jc w:val="center"/>
        <w:rPr>
          <w:b/>
        </w:rPr>
      </w:pPr>
      <w:r w:rsidRPr="001D571F">
        <w:rPr>
          <w:b/>
        </w:rPr>
        <w:t>I.</w:t>
      </w:r>
      <w:r w:rsidR="009410F5">
        <w:rPr>
          <w:b/>
        </w:rPr>
        <w:t xml:space="preserve"> </w:t>
      </w:r>
      <w:r w:rsidRPr="001D571F">
        <w:rPr>
          <w:b/>
        </w:rPr>
        <w:t>A Nyíregyházi Ifjúsági Kerekasztal célja</w:t>
      </w:r>
    </w:p>
    <w:p w14:paraId="1DB24C77" w14:textId="77777777" w:rsidR="00FE4269" w:rsidRDefault="00FE4269" w:rsidP="007D7CBA">
      <w:pPr>
        <w:pStyle w:val="Listaszerbekezds"/>
        <w:numPr>
          <w:ilvl w:val="0"/>
          <w:numId w:val="1"/>
        </w:numPr>
        <w:jc w:val="both"/>
      </w:pPr>
      <w:r>
        <w:t>A helyi ifjúsági fejlesztések hatékonyságának javítása</w:t>
      </w:r>
    </w:p>
    <w:p w14:paraId="274C259D" w14:textId="27A90EBA" w:rsidR="00FE4269" w:rsidRDefault="00FE4269" w:rsidP="007D7CBA">
      <w:pPr>
        <w:pStyle w:val="Listaszerbekezds"/>
        <w:numPr>
          <w:ilvl w:val="0"/>
          <w:numId w:val="1"/>
        </w:numPr>
        <w:jc w:val="both"/>
      </w:pPr>
      <w:r>
        <w:t>Nyíregyháza Megyei Jogú Város Ifjúsági Cselekvési Terve végrehajtásának civil kontrollja, megvalósításának támogatása.</w:t>
      </w:r>
    </w:p>
    <w:p w14:paraId="083B6D05" w14:textId="1BA6B8A2" w:rsidR="00FE4269" w:rsidRDefault="00FE4269" w:rsidP="009410F5">
      <w:pPr>
        <w:jc w:val="center"/>
        <w:rPr>
          <w:b/>
        </w:rPr>
      </w:pPr>
      <w:r w:rsidRPr="001D571F">
        <w:rPr>
          <w:b/>
        </w:rPr>
        <w:t>I</w:t>
      </w:r>
      <w:r>
        <w:rPr>
          <w:b/>
        </w:rPr>
        <w:t>I.A Nyíregyház</w:t>
      </w:r>
      <w:r w:rsidRPr="001D571F">
        <w:rPr>
          <w:b/>
        </w:rPr>
        <w:t>i Ifjúsági Kerekasztal működése</w:t>
      </w:r>
    </w:p>
    <w:p w14:paraId="1454B93E" w14:textId="115341FD" w:rsidR="00F979E8" w:rsidRPr="003152E8" w:rsidRDefault="00F979E8" w:rsidP="00F979E8">
      <w:pPr>
        <w:rPr>
          <w:b/>
          <w:i/>
        </w:rPr>
      </w:pPr>
      <w:r w:rsidRPr="003152E8">
        <w:rPr>
          <w:b/>
          <w:i/>
        </w:rPr>
        <w:t>Elnökség:</w:t>
      </w:r>
    </w:p>
    <w:p w14:paraId="6AD20E3D" w14:textId="29569962" w:rsidR="00FE4269" w:rsidRDefault="00FE4269" w:rsidP="007D7CBA">
      <w:pPr>
        <w:jc w:val="both"/>
      </w:pPr>
      <w:r>
        <w:t xml:space="preserve">A Nyíregyházi Ifjúsági Kerekasztal nem önálló jogi személy, képviseletét az évente </w:t>
      </w:r>
      <w:r w:rsidR="003152E8" w:rsidRPr="007269A0">
        <w:rPr>
          <w:b/>
          <w:i/>
        </w:rPr>
        <w:t>(vagy kétévente)</w:t>
      </w:r>
      <w:r w:rsidR="003152E8">
        <w:t xml:space="preserve"> </w:t>
      </w:r>
      <w:r>
        <w:t xml:space="preserve">megválasztott soros elnökség látja el. Az elnökség </w:t>
      </w:r>
      <w:r w:rsidR="009410F5">
        <w:t>8</w:t>
      </w:r>
      <w:r>
        <w:t xml:space="preserve"> főből - e</w:t>
      </w:r>
      <w:r w:rsidR="00646B96">
        <w:t xml:space="preserve">gy elnökből, egy alelnökből és 6 elnökségi tagból áll. </w:t>
      </w:r>
      <w:r w:rsidR="00FD68E0" w:rsidRPr="00FD68E0">
        <w:rPr>
          <w:rFonts w:asciiTheme="minorHAnsi" w:hAnsiTheme="minorHAnsi"/>
          <w:b/>
          <w:i/>
        </w:rPr>
        <w:t>Két</w:t>
      </w:r>
      <w:r w:rsidR="00646B96" w:rsidRPr="00FD68E0">
        <w:rPr>
          <w:rFonts w:asciiTheme="minorHAnsi" w:hAnsiTheme="minorHAnsi"/>
          <w:b/>
          <w:i/>
        </w:rPr>
        <w:t xml:space="preserve"> tag</w:t>
      </w:r>
      <w:r w:rsidR="00646B96" w:rsidRPr="00646B96">
        <w:rPr>
          <w:rFonts w:asciiTheme="minorHAnsi" w:hAnsiTheme="minorHAnsi"/>
        </w:rPr>
        <w:t xml:space="preserve"> lehetőség szerint a Városi Diák</w:t>
      </w:r>
      <w:r w:rsidR="00867E60">
        <w:rPr>
          <w:rFonts w:asciiTheme="minorHAnsi" w:hAnsiTheme="minorHAnsi"/>
        </w:rPr>
        <w:t>-</w:t>
      </w:r>
      <w:r w:rsidR="00646B96" w:rsidRPr="00646B96">
        <w:rPr>
          <w:rFonts w:asciiTheme="minorHAnsi" w:hAnsiTheme="minorHAnsi"/>
        </w:rPr>
        <w:t xml:space="preserve">polgármesteri Iroda </w:t>
      </w:r>
      <w:r w:rsidR="00FD68E0" w:rsidRPr="00FD68E0">
        <w:rPr>
          <w:rFonts w:asciiTheme="minorHAnsi" w:hAnsiTheme="minorHAnsi"/>
          <w:b/>
          <w:i/>
        </w:rPr>
        <w:t>és az egyházak</w:t>
      </w:r>
      <w:r w:rsidR="00FD68E0">
        <w:rPr>
          <w:rFonts w:asciiTheme="minorHAnsi" w:hAnsiTheme="minorHAnsi"/>
        </w:rPr>
        <w:t xml:space="preserve"> </w:t>
      </w:r>
      <w:r w:rsidR="00646B96" w:rsidRPr="00646B96">
        <w:rPr>
          <w:rFonts w:asciiTheme="minorHAnsi" w:hAnsiTheme="minorHAnsi"/>
        </w:rPr>
        <w:t>tagja.</w:t>
      </w:r>
      <w:r w:rsidR="00646B96">
        <w:t xml:space="preserve"> Az elnökség </w:t>
      </w:r>
      <w:r w:rsidR="006C227E">
        <w:t xml:space="preserve">munkáját </w:t>
      </w:r>
      <w:r>
        <w:t>a titkár segíti. A titkár az elnökség döntéshozatali munkájában nem vesz részt.</w:t>
      </w:r>
    </w:p>
    <w:p w14:paraId="7E4B0584" w14:textId="664CB091" w:rsidR="003152E8" w:rsidRPr="003152E8" w:rsidRDefault="00A73F99" w:rsidP="007D7CBA">
      <w:pPr>
        <w:jc w:val="both"/>
        <w:rPr>
          <w:b/>
          <w:i/>
        </w:rPr>
      </w:pPr>
      <w:r>
        <w:rPr>
          <w:b/>
          <w:i/>
        </w:rPr>
        <w:t>A K</w:t>
      </w:r>
      <w:r w:rsidR="003152E8">
        <w:rPr>
          <w:b/>
          <w:i/>
        </w:rPr>
        <w:t>erekasztalt</w:t>
      </w:r>
      <w:r w:rsidR="003152E8" w:rsidRPr="003152E8">
        <w:rPr>
          <w:b/>
          <w:i/>
        </w:rPr>
        <w:t xml:space="preserve"> az elnök, akadályoztatása esetén az alelnök képviseli.</w:t>
      </w:r>
    </w:p>
    <w:p w14:paraId="1779278F" w14:textId="77777777" w:rsidR="00FE4269" w:rsidRDefault="00FE4269" w:rsidP="007D7CBA">
      <w:pPr>
        <w:jc w:val="both"/>
      </w:pPr>
      <w:r>
        <w:t>Az elnökség természetes személyekből áll, így az elnökségbe bekerült természetes személyek képviselik egyúttal a szervezetüket, intézményüket. Az elnökségben való részvétel másra nem ruházható át.</w:t>
      </w:r>
    </w:p>
    <w:p w14:paraId="1DEF53EC" w14:textId="6EA8F3CC" w:rsidR="00FE4269" w:rsidRPr="00F979E8" w:rsidRDefault="00FE4269" w:rsidP="007D7CBA">
      <w:pPr>
        <w:jc w:val="both"/>
        <w:rPr>
          <w:rFonts w:cs="Arial"/>
          <w:shd w:val="clear" w:color="auto" w:fill="FFFFFF"/>
        </w:rPr>
      </w:pPr>
      <w:r w:rsidRPr="00185BCC">
        <w:t xml:space="preserve">Az elnökség </w:t>
      </w:r>
      <w:r w:rsidRPr="00F979E8">
        <w:rPr>
          <w:rFonts w:cs="Arial"/>
          <w:shd w:val="clear" w:color="auto" w:fill="FFFFFF"/>
        </w:rPr>
        <w:t xml:space="preserve">akkor határozatképes, ha </w:t>
      </w:r>
      <w:r w:rsidRPr="003152E8">
        <w:rPr>
          <w:rFonts w:cs="Arial"/>
          <w:shd w:val="clear" w:color="auto" w:fill="FFFFFF"/>
        </w:rPr>
        <w:t>a</w:t>
      </w:r>
      <w:r w:rsidR="00104D44" w:rsidRPr="003152E8">
        <w:rPr>
          <w:rFonts w:cs="Arial"/>
          <w:b/>
          <w:i/>
          <w:shd w:val="clear" w:color="auto" w:fill="FFFFFF"/>
        </w:rPr>
        <w:t>z elnökségi</w:t>
      </w:r>
      <w:r w:rsidRPr="003152E8">
        <w:rPr>
          <w:rFonts w:cs="Arial"/>
          <w:b/>
          <w:shd w:val="clear" w:color="auto" w:fill="FFFFFF"/>
        </w:rPr>
        <w:t xml:space="preserve"> </w:t>
      </w:r>
      <w:r w:rsidRPr="00F979E8">
        <w:rPr>
          <w:rFonts w:cs="Arial"/>
          <w:shd w:val="clear" w:color="auto" w:fill="FFFFFF"/>
        </w:rPr>
        <w:t>tagok több mint fele (50 százalék + 1 fő) jelen van az elnökségi ülésen.</w:t>
      </w:r>
    </w:p>
    <w:p w14:paraId="7D33B9E0" w14:textId="6951C719" w:rsidR="00F979E8" w:rsidRPr="00F979E8" w:rsidRDefault="00F979E8" w:rsidP="007D7CBA">
      <w:pPr>
        <w:jc w:val="both"/>
      </w:pPr>
      <w:r>
        <w:t>Az elnökség létrehozhat a Kerekasztalon belül munkabizottságokat, melybe a tagság közül delegálhat tagokat, adott esetben külső szakértőket.</w:t>
      </w:r>
    </w:p>
    <w:p w14:paraId="1D992224" w14:textId="16BF7508" w:rsidR="00F979E8" w:rsidRPr="003152E8" w:rsidRDefault="00F979E8" w:rsidP="007D7CBA">
      <w:pPr>
        <w:jc w:val="both"/>
        <w:rPr>
          <w:rFonts w:cs="Arial"/>
          <w:b/>
          <w:i/>
          <w:shd w:val="clear" w:color="auto" w:fill="FFFFFF"/>
        </w:rPr>
      </w:pPr>
      <w:r w:rsidRPr="003152E8">
        <w:rPr>
          <w:rFonts w:cs="Arial"/>
          <w:b/>
          <w:i/>
          <w:shd w:val="clear" w:color="auto" w:fill="FFFFFF"/>
        </w:rPr>
        <w:t>Tagság:</w:t>
      </w:r>
    </w:p>
    <w:p w14:paraId="01733657" w14:textId="77777777" w:rsidR="00FE4269" w:rsidRDefault="00FE4269" w:rsidP="007D7CBA">
      <w:pPr>
        <w:jc w:val="both"/>
      </w:pPr>
      <w:r>
        <w:t>A Nyíregyházi Ifjúsági Kerekasztal tagja lehet:</w:t>
      </w:r>
    </w:p>
    <w:p w14:paraId="3BF86486" w14:textId="77777777" w:rsidR="00FE4269" w:rsidRDefault="00FE4269" w:rsidP="007D7CBA">
      <w:pPr>
        <w:pStyle w:val="Listaszerbekezds"/>
        <w:numPr>
          <w:ilvl w:val="0"/>
          <w:numId w:val="11"/>
        </w:numPr>
        <w:jc w:val="both"/>
      </w:pPr>
      <w:r>
        <w:t>bármely, az ifjúsággal foglalkozó, az ifjúsággal kapcsolatba kerülő helyi intézmény vagy civil szervezet</w:t>
      </w:r>
    </w:p>
    <w:p w14:paraId="43353602" w14:textId="77777777" w:rsidR="00FE4269" w:rsidRDefault="00FE4269" w:rsidP="007D7CBA">
      <w:pPr>
        <w:pStyle w:val="Listaszerbekezds"/>
        <w:numPr>
          <w:ilvl w:val="0"/>
          <w:numId w:val="11"/>
        </w:numPr>
        <w:jc w:val="both"/>
      </w:pPr>
      <w:r>
        <w:t>bármely ifjúsági korosztályi szervezet.</w:t>
      </w:r>
    </w:p>
    <w:p w14:paraId="6B65BB0C" w14:textId="77777777" w:rsidR="00FE4269" w:rsidRDefault="00FE4269" w:rsidP="00004FC0">
      <w:pPr>
        <w:pStyle w:val="Listaszerbekezds"/>
        <w:ind w:left="0"/>
        <w:jc w:val="both"/>
      </w:pPr>
    </w:p>
    <w:p w14:paraId="38C5B0C6" w14:textId="77777777" w:rsidR="00FE4269" w:rsidRDefault="00FE4269" w:rsidP="008A246E">
      <w:pPr>
        <w:pStyle w:val="Listaszerbekezds"/>
        <w:ind w:left="0"/>
        <w:jc w:val="both"/>
      </w:pPr>
      <w:r w:rsidRPr="00185BCC">
        <w:t>Nyíregyháza Megyei Jogú Város Önkormányzatának tanácskozási joga van a Nyíregyházi Ifjúsági Kerekasztalban.</w:t>
      </w:r>
    </w:p>
    <w:p w14:paraId="0EBDDD51" w14:textId="204FC6EA" w:rsidR="00E95203" w:rsidRPr="003152E8" w:rsidRDefault="00E95203" w:rsidP="007D7CBA">
      <w:pPr>
        <w:jc w:val="both"/>
        <w:rPr>
          <w:b/>
          <w:i/>
        </w:rPr>
      </w:pPr>
      <w:r w:rsidRPr="003152E8">
        <w:rPr>
          <w:b/>
          <w:i/>
        </w:rPr>
        <w:t xml:space="preserve">A Kerekasztal nyitott, ahhoz bármely szervezet csatlakozhat. A csatlakozási igény regisztrációját követően társult tagsági státuszt nyer el a kandidáló szervezet, mely 1 éves időtartamú. Ezen idő alatt a társult tagságú szervezet nem vesz részt a Kerekasztal döntéshozatalában, szavazati joggal nem bír. Teljes jogú tagságot az egy éves társult tagsági időszak alatt tanúsított megfelelő aktivitás </w:t>
      </w:r>
      <w:r w:rsidR="00584BB5">
        <w:rPr>
          <w:b/>
          <w:i/>
        </w:rPr>
        <w:t>(a K</w:t>
      </w:r>
      <w:r w:rsidR="003152E8" w:rsidRPr="003152E8">
        <w:rPr>
          <w:b/>
          <w:i/>
        </w:rPr>
        <w:t xml:space="preserve">erekasztal ülések legalább felén való személyes részvétel) </w:t>
      </w:r>
      <w:r w:rsidRPr="003152E8">
        <w:rPr>
          <w:b/>
          <w:i/>
        </w:rPr>
        <w:t>alapján a tagszervezetek többségének támogatásával, szavazás útján lehet elnyerni.</w:t>
      </w:r>
    </w:p>
    <w:p w14:paraId="1D65708E" w14:textId="77777777" w:rsidR="00FE4269" w:rsidRDefault="00FE4269" w:rsidP="007D7CBA">
      <w:pPr>
        <w:jc w:val="both"/>
      </w:pPr>
      <w:r>
        <w:lastRenderedPageBreak/>
        <w:t>A tagok feladatai közé tartozik a Kerekasztal elé kerülő anyagok megvitatása, észrevételek, javaslatok megfogalmazása a soros elnökség felé. A tagok hozzáadott értéket képviselve vesznek részt a Kerekasztal munkájában.</w:t>
      </w:r>
    </w:p>
    <w:p w14:paraId="0B0C8A55" w14:textId="1103097B" w:rsidR="00FE4269" w:rsidRPr="003152E8" w:rsidRDefault="00FE4269" w:rsidP="007D7CBA">
      <w:pPr>
        <w:jc w:val="both"/>
        <w:rPr>
          <w:b/>
          <w:i/>
        </w:rPr>
      </w:pPr>
      <w:r>
        <w:t>Szervezetenként egy fő d</w:t>
      </w:r>
      <w:r w:rsidR="00584BB5">
        <w:t>elegált jogosult részt venni a K</w:t>
      </w:r>
      <w:r>
        <w:t>erekasztal döntésében.</w:t>
      </w:r>
      <w:r w:rsidR="00F979E8">
        <w:t xml:space="preserve"> </w:t>
      </w:r>
      <w:r w:rsidR="00F979E8" w:rsidRPr="003152E8">
        <w:rPr>
          <w:b/>
          <w:i/>
        </w:rPr>
        <w:t>Egy fő csak egy szervezetet képviselhet.</w:t>
      </w:r>
    </w:p>
    <w:p w14:paraId="208DB277" w14:textId="43736F39" w:rsidR="00D46527" w:rsidRPr="003152E8" w:rsidRDefault="00D46527" w:rsidP="007D7CBA">
      <w:pPr>
        <w:jc w:val="both"/>
        <w:rPr>
          <w:b/>
          <w:i/>
        </w:rPr>
      </w:pPr>
      <w:r w:rsidRPr="003152E8">
        <w:rPr>
          <w:b/>
          <w:i/>
        </w:rPr>
        <w:t>A tagság megszűnik a tagságról történő lemondással, illetve a tagszervezet jogutód nélküli megszűnésével. A tagság megszűnésének kérdésében nem szükséges a Kerekasztal szavazása.</w:t>
      </w:r>
    </w:p>
    <w:p w14:paraId="2B9CEDA2" w14:textId="64BBA22E" w:rsidR="001A0B1C" w:rsidRPr="003152E8" w:rsidRDefault="001A0B1C" w:rsidP="007D7CBA">
      <w:pPr>
        <w:jc w:val="both"/>
        <w:rPr>
          <w:b/>
          <w:i/>
        </w:rPr>
      </w:pPr>
      <w:r w:rsidRPr="003152E8">
        <w:rPr>
          <w:b/>
          <w:i/>
        </w:rPr>
        <w:t>Ülések:</w:t>
      </w:r>
    </w:p>
    <w:p w14:paraId="3E552D67" w14:textId="35B4A6B0" w:rsidR="001A0B1C" w:rsidRPr="003152E8" w:rsidRDefault="001A0B1C" w:rsidP="007D7CBA">
      <w:pPr>
        <w:jc w:val="both"/>
        <w:rPr>
          <w:rFonts w:cs="Arial"/>
          <w:b/>
          <w:i/>
          <w:shd w:val="clear" w:color="auto" w:fill="FFFFFF"/>
        </w:rPr>
      </w:pPr>
      <w:r w:rsidRPr="003152E8">
        <w:rPr>
          <w:rFonts w:cs="Arial"/>
          <w:b/>
          <w:i/>
          <w:shd w:val="clear" w:color="auto" w:fill="FFFFFF"/>
        </w:rPr>
        <w:t>Kerekasztal ülésekre meghívót a napirend megjelölésével 7 nappal, amennyiben SZMSZ módosítási napirendi pont is van 15 nappal korábban ki kell küldeni.</w:t>
      </w:r>
    </w:p>
    <w:p w14:paraId="7B238E28" w14:textId="77777777" w:rsidR="00FE4269" w:rsidRDefault="00FE4269" w:rsidP="007D7CBA">
      <w:pPr>
        <w:jc w:val="both"/>
      </w:pPr>
      <w:r>
        <w:t>A Nyíregyházi Ifjúsági Kerekasztal üléseit szükség szerint, de legalább kéthavi rendszerességgel tartja. Az elnökség ettől eltérőn tarthat üléseket, melyen az elnökségen túl meghívottak is részt vehetnek.</w:t>
      </w:r>
    </w:p>
    <w:p w14:paraId="214D7B99" w14:textId="77777777" w:rsidR="00FE4269" w:rsidRDefault="00FE4269" w:rsidP="007D7CBA">
      <w:pPr>
        <w:jc w:val="both"/>
      </w:pPr>
      <w:r w:rsidRPr="00185BCC">
        <w:t>A Nyíregyházi Ifjúsági Kerekasztal rendes üléseit az elnökség által szervezett, a meghívóban szereplő helyen tartja.</w:t>
      </w:r>
    </w:p>
    <w:p w14:paraId="5C6766A7" w14:textId="644D2360" w:rsidR="00104D44" w:rsidRPr="003152E8" w:rsidRDefault="00104D44" w:rsidP="007D7CBA">
      <w:pPr>
        <w:jc w:val="both"/>
        <w:rPr>
          <w:b/>
          <w:i/>
        </w:rPr>
      </w:pPr>
      <w:r w:rsidRPr="003152E8">
        <w:rPr>
          <w:b/>
          <w:i/>
        </w:rPr>
        <w:t>A kerekasztali ülés akkor határozatképes, ha a tagok több mint fele (50 százal</w:t>
      </w:r>
      <w:r w:rsidR="00584BB5">
        <w:rPr>
          <w:b/>
          <w:i/>
        </w:rPr>
        <w:t>ék + 1 fő) jelen van a K</w:t>
      </w:r>
      <w:r w:rsidRPr="003152E8">
        <w:rPr>
          <w:b/>
          <w:i/>
        </w:rPr>
        <w:t>erekasztal ülésén.</w:t>
      </w:r>
      <w:r w:rsidR="003152E8" w:rsidRPr="003152E8">
        <w:rPr>
          <w:b/>
          <w:i/>
        </w:rPr>
        <w:t xml:space="preserve"> Amennyiben nem határozatképes az ülés, akkor 30 perc múlva kell megismételni az ülést, de ekkor már a jelenlévők több mint fele (50 százalék + 1 fő) is elegendő a határozatképességhez.</w:t>
      </w:r>
    </w:p>
    <w:p w14:paraId="7A84E192" w14:textId="7E836D19" w:rsidR="006C227E" w:rsidRPr="003152E8" w:rsidRDefault="00BF45A0" w:rsidP="00BF45A0">
      <w:pPr>
        <w:jc w:val="both"/>
        <w:rPr>
          <w:b/>
          <w:i/>
        </w:rPr>
      </w:pPr>
      <w:r w:rsidRPr="003152E8">
        <w:rPr>
          <w:b/>
          <w:i/>
        </w:rPr>
        <w:t>A Kerekasztal  működése során tiszteletben tartja a tagszervezetek autonómiájának elvét, és képviseleti tevékenysége során érvényesíti tagjainak együttesen meghatározott értékeit és érdekeit.</w:t>
      </w:r>
    </w:p>
    <w:p w14:paraId="07FA4F2C" w14:textId="77777777" w:rsidR="007C5DAE" w:rsidRDefault="007C5DAE" w:rsidP="007D7CBA">
      <w:pPr>
        <w:ind w:left="360"/>
        <w:jc w:val="both"/>
        <w:rPr>
          <w:b/>
        </w:rPr>
      </w:pPr>
    </w:p>
    <w:p w14:paraId="348B63C4" w14:textId="77777777" w:rsidR="00FE4269" w:rsidRPr="006130A4" w:rsidRDefault="00FE4269" w:rsidP="007D7CBA">
      <w:pPr>
        <w:ind w:left="360"/>
        <w:jc w:val="both"/>
        <w:rPr>
          <w:b/>
        </w:rPr>
      </w:pPr>
      <w:r w:rsidRPr="006130A4">
        <w:rPr>
          <w:b/>
        </w:rPr>
        <w:t>A soros elnökség feladat</w:t>
      </w:r>
      <w:r>
        <w:rPr>
          <w:b/>
        </w:rPr>
        <w:t>ai</w:t>
      </w:r>
      <w:r w:rsidRPr="006130A4">
        <w:rPr>
          <w:b/>
        </w:rPr>
        <w:t>:</w:t>
      </w:r>
    </w:p>
    <w:p w14:paraId="627F1F1B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Nyíregyházi  Ifjúsági Kerekasztal elfogadott munka- és feladattervének tárgyévi megvalósítása.</w:t>
      </w:r>
    </w:p>
    <w:p w14:paraId="41D944E5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Nyíregyházi Ifjúsági Kerekasztal rend-szerű (ez jelent rendszeres vagy kerekasztal rendszerű ) működtetése, a működéshez kapcsolódó operatív feladatok ellátása.</w:t>
      </w:r>
    </w:p>
    <w:p w14:paraId="4734E938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Kapcsolatot tart a Kerekasztalhoz csatlakozott szervezetekkel, intézményekkel és civil szervezetekkel.</w:t>
      </w:r>
    </w:p>
    <w:p w14:paraId="53E3F5FD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Rendszeresen kommunikál a város vezetésével, döntéshozóival.</w:t>
      </w:r>
    </w:p>
    <w:p w14:paraId="6B60D348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Ellátja a cselekvési tervben vállalt feladatokhoz szükséges társadalmi párbeszédet.</w:t>
      </w:r>
    </w:p>
    <w:p w14:paraId="7C967254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Az elnökségnek az adott évi Ifjúsági Kerekasztalt érintő önkormányzati támogatásról (amennyiben van) pénzügyi elszámolási és szakmai beszámolási kötelezettsége van az Ifjúsági Kerekasztal, vagy annak soron következő vezetése felé.</w:t>
      </w:r>
    </w:p>
    <w:p w14:paraId="32AD066A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Minden év november 30-ig a Polgármesteri Hivatal és az Egészségügyi, Szociális és Ifjúsági Bizottság felé elkészíti a kerekasztal által elfogadott beszámolót és a következő év prioritásainak megfelelő költségvetés tervezetét (amennyiben van).</w:t>
      </w:r>
    </w:p>
    <w:p w14:paraId="32DBDAC3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Ifjúsági Cselekvési Tervvel kapcsolatos esetleges részfeladatokat végző szervezetektől beszámolót kér és segítséget nyújt a felmerülő problémák megoldásában.</w:t>
      </w:r>
    </w:p>
    <w:p w14:paraId="376444E8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t>A Cselekvési Tervben megfogalmazottakat a széles közönség felé kommunikálja.</w:t>
      </w:r>
    </w:p>
    <w:p w14:paraId="1CB4387F" w14:textId="77777777" w:rsidR="00FE4269" w:rsidRDefault="00FE4269" w:rsidP="007D7CBA">
      <w:pPr>
        <w:pStyle w:val="Listaszerbekezds"/>
        <w:numPr>
          <w:ilvl w:val="0"/>
          <w:numId w:val="12"/>
        </w:numPr>
        <w:jc w:val="both"/>
      </w:pPr>
      <w:r>
        <w:lastRenderedPageBreak/>
        <w:t>A Szociális, Egészségügyi és Ifjúsági Bizottság felé javaslatokat tesz meg.</w:t>
      </w:r>
    </w:p>
    <w:p w14:paraId="48E82D2A" w14:textId="77777777" w:rsidR="00FE4269" w:rsidRDefault="00FE4269" w:rsidP="007E4549">
      <w:pPr>
        <w:pStyle w:val="Listaszerbekezds"/>
        <w:numPr>
          <w:ilvl w:val="0"/>
          <w:numId w:val="12"/>
        </w:numPr>
        <w:jc w:val="both"/>
      </w:pPr>
      <w:r>
        <w:t>Véleményezési joga van az Önkormányzat szakbizottságaiban minden, az ifjúságot érintő ügyben.</w:t>
      </w:r>
    </w:p>
    <w:p w14:paraId="0174E8DD" w14:textId="0B2FA7CA" w:rsidR="00FE4269" w:rsidRPr="00911950" w:rsidRDefault="00FE4269" w:rsidP="007E4549">
      <w:pPr>
        <w:pStyle w:val="Listaszerbekezds"/>
        <w:numPr>
          <w:ilvl w:val="0"/>
          <w:numId w:val="12"/>
        </w:numPr>
        <w:jc w:val="both"/>
      </w:pPr>
      <w:r w:rsidRPr="00185BCC">
        <w:t>A Nyíregyháza Város közigazgatási területén, valamint azok határaihoz tartozó külterületi és belterületi ifjúságot érintő tevékenységek összehangolása, a szervezetek együttműködésének generálása.</w:t>
      </w:r>
    </w:p>
    <w:p w14:paraId="7D161ACE" w14:textId="77777777" w:rsidR="00FE4269" w:rsidRPr="00911950" w:rsidRDefault="00FE4269" w:rsidP="00911950">
      <w:pPr>
        <w:jc w:val="both"/>
      </w:pPr>
      <w:r w:rsidRPr="00911950">
        <w:t>A soros elnök választása minden év január 31-ig meg kell, hogy történjen. A feladatok átadását a választást követő február 15-ig kell elvégezni. Az elnökség és elnök megválasztása előzetesen e-mail jelölés alapján történik, a jelöltekről nyilvános szavazás dönt a jelenlévők egyszerű többségével.</w:t>
      </w:r>
    </w:p>
    <w:p w14:paraId="540F5DB4" w14:textId="77777777" w:rsidR="00FE4269" w:rsidRPr="00185BCC" w:rsidRDefault="00FE4269" w:rsidP="00911950">
      <w:pPr>
        <w:pStyle w:val="NormlWeb"/>
        <w:shd w:val="clear" w:color="auto" w:fill="FFFFFF"/>
        <w:spacing w:before="0" w:beforeAutospacing="0" w:after="0" w:afterAutospacing="0" w:line="273" w:lineRule="atLeast"/>
        <w:jc w:val="both"/>
        <w:rPr>
          <w:rFonts w:ascii="Calibri" w:hAnsi="Calibri"/>
          <w:sz w:val="22"/>
          <w:szCs w:val="22"/>
          <w:bdr w:val="none" w:sz="0" w:space="0" w:color="auto" w:frame="1"/>
        </w:rPr>
      </w:pPr>
      <w:r w:rsidRPr="00185BCC">
        <w:rPr>
          <w:rFonts w:ascii="Calibri" w:hAnsi="Calibri"/>
          <w:sz w:val="22"/>
          <w:szCs w:val="22"/>
          <w:bdr w:val="none" w:sz="0" w:space="0" w:color="auto" w:frame="1"/>
        </w:rPr>
        <w:t>Az elnökség tagjai és a titkár tisztségükből csak az Ifjúsági Kerekasztalon lefolytatott szavazás útján hívhatók vissza. A visszahívási szavazást kell elrendelni, ha a rendkívüli Ifjúsági Kerekasztal visszahívás céljából ült össze, vagy a rendes Ifjúsági Kerekasztal megjelent tagjainak legalább 20%-a azt írásban kezdeményezi. El kell rendelni a szavazást akkor is, ha az elnökség beszámolóját az Ifjúsági Kerekasztal nem fogadja el.</w:t>
      </w:r>
    </w:p>
    <w:p w14:paraId="3E449612" w14:textId="77777777" w:rsidR="006C227E" w:rsidRDefault="006C227E" w:rsidP="00911950">
      <w:pPr>
        <w:pStyle w:val="NormlWeb"/>
        <w:shd w:val="clear" w:color="auto" w:fill="FFFFFF"/>
        <w:spacing w:before="0" w:beforeAutospacing="0" w:after="0" w:afterAutospacing="0" w:line="273" w:lineRule="atLeast"/>
        <w:jc w:val="both"/>
        <w:rPr>
          <w:rFonts w:ascii="Calibri" w:hAnsi="Calibri"/>
          <w:sz w:val="22"/>
          <w:szCs w:val="22"/>
          <w:bdr w:val="none" w:sz="0" w:space="0" w:color="auto" w:frame="1"/>
        </w:rPr>
      </w:pPr>
    </w:p>
    <w:p w14:paraId="6C8A93FC" w14:textId="77777777" w:rsidR="00FE4269" w:rsidRPr="00185BCC" w:rsidRDefault="00FE4269" w:rsidP="00911950">
      <w:pPr>
        <w:pStyle w:val="NormlWeb"/>
        <w:shd w:val="clear" w:color="auto" w:fill="FFFFFF"/>
        <w:spacing w:before="0" w:beforeAutospacing="0" w:after="0" w:afterAutospacing="0" w:line="273" w:lineRule="atLeast"/>
        <w:jc w:val="both"/>
        <w:rPr>
          <w:rFonts w:ascii="Calibri" w:hAnsi="Calibri" w:cs="Helvetica"/>
          <w:sz w:val="22"/>
          <w:szCs w:val="22"/>
        </w:rPr>
      </w:pPr>
      <w:r w:rsidRPr="00185BCC">
        <w:rPr>
          <w:rFonts w:ascii="Calibri" w:hAnsi="Calibri"/>
          <w:sz w:val="22"/>
          <w:szCs w:val="22"/>
          <w:bdr w:val="none" w:sz="0" w:space="0" w:color="auto" w:frame="1"/>
        </w:rPr>
        <w:t xml:space="preserve">A tisztségéből visszahívott elnökségi tag, titkár az, akitől az Ifjúsági Kerekasztal megjelent tagjainak több mint 50%-a visszahívási szavazáson a bizalmat megvonja. </w:t>
      </w:r>
    </w:p>
    <w:p w14:paraId="1B5C2355" w14:textId="77777777" w:rsidR="00FE4269" w:rsidRPr="00185BCC" w:rsidRDefault="00FE4269" w:rsidP="007D7CBA">
      <w:pPr>
        <w:ind w:left="360"/>
        <w:jc w:val="both"/>
      </w:pPr>
    </w:p>
    <w:p w14:paraId="38C4463A" w14:textId="3EF29414" w:rsidR="00FE4269" w:rsidRDefault="00A70A81" w:rsidP="00911950">
      <w:pPr>
        <w:jc w:val="both"/>
      </w:pPr>
      <w:r>
        <w:t>Nyíregyháza, 2016</w:t>
      </w:r>
      <w:r w:rsidR="00FE4269" w:rsidRPr="00911950">
        <w:t xml:space="preserve">. </w:t>
      </w:r>
      <w:r w:rsidR="006C227E">
        <w:t>március 24.</w:t>
      </w:r>
    </w:p>
    <w:p w14:paraId="5AFA8BEE" w14:textId="0DF57B53" w:rsidR="00DE70DC" w:rsidRPr="00911950" w:rsidRDefault="00FD68E0" w:rsidP="00911950">
      <w:pPr>
        <w:jc w:val="both"/>
      </w:pPr>
      <w:r>
        <w:t>Módosítva: 2017. augusztus 22</w:t>
      </w:r>
      <w:r w:rsidR="00DE70DC">
        <w:t>.</w:t>
      </w:r>
    </w:p>
    <w:p w14:paraId="5CC6EA72" w14:textId="77777777" w:rsidR="00FE4269" w:rsidRDefault="00FE4269" w:rsidP="007D7CBA">
      <w:pPr>
        <w:jc w:val="both"/>
      </w:pPr>
    </w:p>
    <w:sectPr w:rsidR="00FE4269" w:rsidSect="007C5D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09CF" w14:textId="77777777" w:rsidR="00154867" w:rsidRDefault="00154867" w:rsidP="0044000B">
      <w:pPr>
        <w:spacing w:after="0" w:line="240" w:lineRule="auto"/>
      </w:pPr>
      <w:r>
        <w:separator/>
      </w:r>
    </w:p>
  </w:endnote>
  <w:endnote w:type="continuationSeparator" w:id="0">
    <w:p w14:paraId="647F178A" w14:textId="77777777" w:rsidR="00154867" w:rsidRDefault="00154867" w:rsidP="0044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CF556" w14:textId="77777777" w:rsidR="00154867" w:rsidRDefault="00154867" w:rsidP="0044000B">
      <w:pPr>
        <w:spacing w:after="0" w:line="240" w:lineRule="auto"/>
      </w:pPr>
      <w:r>
        <w:separator/>
      </w:r>
    </w:p>
  </w:footnote>
  <w:footnote w:type="continuationSeparator" w:id="0">
    <w:p w14:paraId="6EC21D6D" w14:textId="77777777" w:rsidR="00154867" w:rsidRDefault="00154867" w:rsidP="0044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EA8"/>
    <w:multiLevelType w:val="hybridMultilevel"/>
    <w:tmpl w:val="2D2C4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B07"/>
    <w:multiLevelType w:val="hybridMultilevel"/>
    <w:tmpl w:val="1E40CE28"/>
    <w:lvl w:ilvl="0" w:tplc="21A632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C0187"/>
    <w:multiLevelType w:val="hybridMultilevel"/>
    <w:tmpl w:val="25D012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55395"/>
    <w:multiLevelType w:val="hybridMultilevel"/>
    <w:tmpl w:val="AA98F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3D8"/>
    <w:multiLevelType w:val="hybridMultilevel"/>
    <w:tmpl w:val="0BD07322"/>
    <w:lvl w:ilvl="0" w:tplc="F730B2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B0D0F"/>
    <w:multiLevelType w:val="hybridMultilevel"/>
    <w:tmpl w:val="81787264"/>
    <w:lvl w:ilvl="0" w:tplc="E5688C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D21CB"/>
    <w:multiLevelType w:val="hybridMultilevel"/>
    <w:tmpl w:val="401AA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E8C"/>
    <w:multiLevelType w:val="hybridMultilevel"/>
    <w:tmpl w:val="A2F293E6"/>
    <w:lvl w:ilvl="0" w:tplc="AD4605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24E8A"/>
    <w:multiLevelType w:val="hybridMultilevel"/>
    <w:tmpl w:val="C754907E"/>
    <w:lvl w:ilvl="0" w:tplc="0E9615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AA3DC8"/>
    <w:multiLevelType w:val="hybridMultilevel"/>
    <w:tmpl w:val="E7C4ED78"/>
    <w:lvl w:ilvl="0" w:tplc="2506D37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9B62BF7"/>
    <w:multiLevelType w:val="hybridMultilevel"/>
    <w:tmpl w:val="C0AACFB6"/>
    <w:lvl w:ilvl="0" w:tplc="8CD2C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AB3548"/>
    <w:multiLevelType w:val="hybridMultilevel"/>
    <w:tmpl w:val="CA0EF33C"/>
    <w:lvl w:ilvl="0" w:tplc="324625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D4C03"/>
    <w:multiLevelType w:val="hybridMultilevel"/>
    <w:tmpl w:val="8A58F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6B50"/>
    <w:multiLevelType w:val="hybridMultilevel"/>
    <w:tmpl w:val="F96AEC54"/>
    <w:lvl w:ilvl="0" w:tplc="B058D28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95"/>
    <w:rsid w:val="00004FC0"/>
    <w:rsid w:val="0002139A"/>
    <w:rsid w:val="00065776"/>
    <w:rsid w:val="00077A99"/>
    <w:rsid w:val="000A2375"/>
    <w:rsid w:val="000C1ACB"/>
    <w:rsid w:val="000C59C6"/>
    <w:rsid w:val="000C6BDE"/>
    <w:rsid w:val="000D2A7E"/>
    <w:rsid w:val="00104D44"/>
    <w:rsid w:val="0010771C"/>
    <w:rsid w:val="00122DE5"/>
    <w:rsid w:val="001349F0"/>
    <w:rsid w:val="00154867"/>
    <w:rsid w:val="00185BCC"/>
    <w:rsid w:val="001A0B1C"/>
    <w:rsid w:val="001B3DE7"/>
    <w:rsid w:val="001D571F"/>
    <w:rsid w:val="00243972"/>
    <w:rsid w:val="00243A2D"/>
    <w:rsid w:val="00262760"/>
    <w:rsid w:val="00297106"/>
    <w:rsid w:val="00307967"/>
    <w:rsid w:val="003152E8"/>
    <w:rsid w:val="00316FBE"/>
    <w:rsid w:val="00326343"/>
    <w:rsid w:val="00330EFE"/>
    <w:rsid w:val="00331977"/>
    <w:rsid w:val="00337CA7"/>
    <w:rsid w:val="003765A9"/>
    <w:rsid w:val="00395204"/>
    <w:rsid w:val="003B0DB3"/>
    <w:rsid w:val="003F4C41"/>
    <w:rsid w:val="003F6773"/>
    <w:rsid w:val="00414BB8"/>
    <w:rsid w:val="0044000B"/>
    <w:rsid w:val="004446A4"/>
    <w:rsid w:val="00461F87"/>
    <w:rsid w:val="00473230"/>
    <w:rsid w:val="004A1FC3"/>
    <w:rsid w:val="004C14F4"/>
    <w:rsid w:val="004D5087"/>
    <w:rsid w:val="004F7805"/>
    <w:rsid w:val="005279CF"/>
    <w:rsid w:val="0053371A"/>
    <w:rsid w:val="00546ABB"/>
    <w:rsid w:val="00557F48"/>
    <w:rsid w:val="005719CD"/>
    <w:rsid w:val="005811E5"/>
    <w:rsid w:val="00582FA8"/>
    <w:rsid w:val="00584B34"/>
    <w:rsid w:val="00584BB5"/>
    <w:rsid w:val="005B4F95"/>
    <w:rsid w:val="005C3DD3"/>
    <w:rsid w:val="005E7893"/>
    <w:rsid w:val="006130A4"/>
    <w:rsid w:val="00617836"/>
    <w:rsid w:val="00622B9E"/>
    <w:rsid w:val="00636B77"/>
    <w:rsid w:val="00646B96"/>
    <w:rsid w:val="00694966"/>
    <w:rsid w:val="00696753"/>
    <w:rsid w:val="006C15EA"/>
    <w:rsid w:val="006C227E"/>
    <w:rsid w:val="006E01B5"/>
    <w:rsid w:val="0070049F"/>
    <w:rsid w:val="00701940"/>
    <w:rsid w:val="00701FE7"/>
    <w:rsid w:val="007269A0"/>
    <w:rsid w:val="00733801"/>
    <w:rsid w:val="007440EF"/>
    <w:rsid w:val="00771F47"/>
    <w:rsid w:val="007C5DAE"/>
    <w:rsid w:val="007D7CBA"/>
    <w:rsid w:val="007E199D"/>
    <w:rsid w:val="007E4549"/>
    <w:rsid w:val="007F585A"/>
    <w:rsid w:val="007F5CD5"/>
    <w:rsid w:val="00864929"/>
    <w:rsid w:val="00867E60"/>
    <w:rsid w:val="008806FA"/>
    <w:rsid w:val="008A246E"/>
    <w:rsid w:val="008B0229"/>
    <w:rsid w:val="008B329E"/>
    <w:rsid w:val="008C40AA"/>
    <w:rsid w:val="008D31D3"/>
    <w:rsid w:val="00911950"/>
    <w:rsid w:val="00936949"/>
    <w:rsid w:val="009403E3"/>
    <w:rsid w:val="009410F5"/>
    <w:rsid w:val="009B1A5F"/>
    <w:rsid w:val="009D59F7"/>
    <w:rsid w:val="009F5D48"/>
    <w:rsid w:val="00A02214"/>
    <w:rsid w:val="00A104C7"/>
    <w:rsid w:val="00A11ECD"/>
    <w:rsid w:val="00A70A81"/>
    <w:rsid w:val="00A73F99"/>
    <w:rsid w:val="00AE57DD"/>
    <w:rsid w:val="00AE59BE"/>
    <w:rsid w:val="00AF554F"/>
    <w:rsid w:val="00B11BDE"/>
    <w:rsid w:val="00B64CA6"/>
    <w:rsid w:val="00B933EE"/>
    <w:rsid w:val="00B9727C"/>
    <w:rsid w:val="00BC4F51"/>
    <w:rsid w:val="00BC4FBE"/>
    <w:rsid w:val="00BF1FBE"/>
    <w:rsid w:val="00BF2EBB"/>
    <w:rsid w:val="00BF45A0"/>
    <w:rsid w:val="00BF6C93"/>
    <w:rsid w:val="00C204AC"/>
    <w:rsid w:val="00C22424"/>
    <w:rsid w:val="00CC555A"/>
    <w:rsid w:val="00CD15C2"/>
    <w:rsid w:val="00CE266D"/>
    <w:rsid w:val="00CE4F0D"/>
    <w:rsid w:val="00CF56D8"/>
    <w:rsid w:val="00D46527"/>
    <w:rsid w:val="00D97E62"/>
    <w:rsid w:val="00DE70DC"/>
    <w:rsid w:val="00DF7AF9"/>
    <w:rsid w:val="00E21F15"/>
    <w:rsid w:val="00E31093"/>
    <w:rsid w:val="00E81BAF"/>
    <w:rsid w:val="00E95203"/>
    <w:rsid w:val="00EA3583"/>
    <w:rsid w:val="00EB2FB9"/>
    <w:rsid w:val="00EC0804"/>
    <w:rsid w:val="00ED15F8"/>
    <w:rsid w:val="00F47191"/>
    <w:rsid w:val="00F52854"/>
    <w:rsid w:val="00F8713A"/>
    <w:rsid w:val="00F90689"/>
    <w:rsid w:val="00F93D4F"/>
    <w:rsid w:val="00F979E8"/>
    <w:rsid w:val="00FD68E0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2BEB"/>
  <w15:docId w15:val="{73EDE126-AF7F-4361-8985-68FF246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FB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2E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D7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lWeb">
    <w:name w:val="Normal (Web)"/>
    <w:basedOn w:val="Norml"/>
    <w:uiPriority w:val="99"/>
    <w:rsid w:val="00B11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40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00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400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0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1022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 Ifjúsági  Kerekasztal</vt:lpstr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 Ifjúsági  Kerekasztal</dc:title>
  <dc:subject/>
  <dc:creator>user</dc:creator>
  <cp:keywords/>
  <dc:description/>
  <cp:lastModifiedBy>Windows User</cp:lastModifiedBy>
  <cp:revision>8</cp:revision>
  <cp:lastPrinted>2017-02-22T13:21:00Z</cp:lastPrinted>
  <dcterms:created xsi:type="dcterms:W3CDTF">2017-04-11T06:56:00Z</dcterms:created>
  <dcterms:modified xsi:type="dcterms:W3CDTF">2017-08-22T20:49:00Z</dcterms:modified>
</cp:coreProperties>
</file>